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3E1" w:rsidRDefault="00CE43E1" w:rsidP="004A1077">
      <w:pPr>
        <w:spacing w:line="360" w:lineRule="auto"/>
        <w:jc w:val="center"/>
        <w:rPr>
          <w:b/>
          <w:sz w:val="52"/>
        </w:rPr>
      </w:pPr>
    </w:p>
    <w:p w:rsidR="00CE43E1" w:rsidRDefault="00CE43E1" w:rsidP="004A1077">
      <w:pPr>
        <w:spacing w:line="360" w:lineRule="auto"/>
        <w:jc w:val="center"/>
        <w:rPr>
          <w:b/>
          <w:sz w:val="52"/>
        </w:rPr>
      </w:pPr>
    </w:p>
    <w:p w:rsidR="00CE43E1" w:rsidRDefault="00CE43E1" w:rsidP="004A1077">
      <w:pPr>
        <w:spacing w:line="360" w:lineRule="auto"/>
        <w:jc w:val="center"/>
        <w:rPr>
          <w:b/>
          <w:sz w:val="52"/>
        </w:rPr>
      </w:pPr>
    </w:p>
    <w:p w:rsidR="00E34C10" w:rsidRDefault="00590621" w:rsidP="004A1077">
      <w:pPr>
        <w:spacing w:line="360" w:lineRule="auto"/>
        <w:jc w:val="center"/>
        <w:rPr>
          <w:b/>
          <w:sz w:val="52"/>
        </w:rPr>
      </w:pPr>
      <w:r w:rsidRPr="004A1077">
        <w:rPr>
          <w:rFonts w:hint="eastAsia"/>
          <w:b/>
          <w:sz w:val="52"/>
        </w:rPr>
        <w:t>湖北省公共资源交易电子服务平台操作手册</w:t>
      </w:r>
    </w:p>
    <w:p w:rsidR="00CE43E1" w:rsidRDefault="00CE43E1">
      <w:pPr>
        <w:widowControl/>
        <w:jc w:val="left"/>
        <w:rPr>
          <w:b/>
          <w:sz w:val="52"/>
        </w:rPr>
      </w:pPr>
    </w:p>
    <w:p w:rsidR="00CE43E1" w:rsidRDefault="00CE43E1">
      <w:pPr>
        <w:widowControl/>
        <w:jc w:val="left"/>
        <w:rPr>
          <w:b/>
          <w:sz w:val="52"/>
        </w:rPr>
      </w:pPr>
    </w:p>
    <w:p w:rsidR="00CE43E1" w:rsidRDefault="00CE43E1">
      <w:pPr>
        <w:widowControl/>
        <w:jc w:val="left"/>
        <w:rPr>
          <w:b/>
          <w:sz w:val="52"/>
        </w:rPr>
      </w:pPr>
    </w:p>
    <w:p w:rsidR="00CE43E1" w:rsidRDefault="00CE43E1">
      <w:pPr>
        <w:widowControl/>
        <w:jc w:val="left"/>
        <w:rPr>
          <w:b/>
          <w:sz w:val="52"/>
        </w:rPr>
      </w:pPr>
    </w:p>
    <w:p w:rsidR="00CE43E1" w:rsidRDefault="00CE43E1">
      <w:pPr>
        <w:widowControl/>
        <w:jc w:val="left"/>
        <w:rPr>
          <w:b/>
          <w:sz w:val="52"/>
        </w:rPr>
      </w:pPr>
    </w:p>
    <w:p w:rsidR="00CE43E1" w:rsidRDefault="00CE43E1">
      <w:pPr>
        <w:widowControl/>
        <w:jc w:val="left"/>
        <w:rPr>
          <w:b/>
          <w:sz w:val="52"/>
        </w:rPr>
      </w:pPr>
    </w:p>
    <w:p w:rsidR="00CE43E1" w:rsidRDefault="00CE43E1">
      <w:pPr>
        <w:widowControl/>
        <w:jc w:val="left"/>
        <w:rPr>
          <w:b/>
          <w:sz w:val="52"/>
        </w:rPr>
      </w:pPr>
    </w:p>
    <w:p w:rsidR="00CE43E1" w:rsidRPr="00CE43E1" w:rsidRDefault="00CE43E1" w:rsidP="00CE43E1">
      <w:pPr>
        <w:widowControl/>
        <w:jc w:val="center"/>
        <w:rPr>
          <w:sz w:val="28"/>
          <w:szCs w:val="28"/>
        </w:rPr>
      </w:pPr>
      <w:r w:rsidRPr="00CE43E1">
        <w:rPr>
          <w:rFonts w:hint="eastAsia"/>
          <w:sz w:val="28"/>
          <w:szCs w:val="28"/>
        </w:rPr>
        <w:t>湖北省公共资源交易监督管理局</w:t>
      </w:r>
    </w:p>
    <w:p w:rsidR="0059241A" w:rsidRDefault="00CE43E1" w:rsidP="00CE43E1">
      <w:pPr>
        <w:widowControl/>
        <w:jc w:val="center"/>
        <w:rPr>
          <w:sz w:val="28"/>
          <w:szCs w:val="28"/>
        </w:rPr>
        <w:sectPr w:rsidR="0059241A">
          <w:footerReference w:type="default" r:id="rId7"/>
          <w:pgSz w:w="11906" w:h="16838"/>
          <w:pgMar w:top="1440" w:right="1800" w:bottom="1440" w:left="1800" w:header="851" w:footer="992" w:gutter="0"/>
          <w:cols w:space="425"/>
          <w:docGrid w:type="lines" w:linePitch="312"/>
        </w:sectPr>
      </w:pPr>
      <w:r w:rsidRPr="00CE43E1">
        <w:rPr>
          <w:rFonts w:hint="eastAsia"/>
          <w:sz w:val="28"/>
          <w:szCs w:val="28"/>
        </w:rPr>
        <w:t>2016</w:t>
      </w:r>
      <w:r w:rsidRPr="00CE43E1">
        <w:rPr>
          <w:rFonts w:hint="eastAsia"/>
          <w:sz w:val="28"/>
          <w:szCs w:val="28"/>
        </w:rPr>
        <w:t>年</w:t>
      </w:r>
      <w:r w:rsidRPr="00CE43E1">
        <w:rPr>
          <w:rFonts w:hint="eastAsia"/>
          <w:sz w:val="28"/>
          <w:szCs w:val="28"/>
        </w:rPr>
        <w:t>2</w:t>
      </w:r>
      <w:r w:rsidRPr="00CE43E1">
        <w:rPr>
          <w:rFonts w:hint="eastAsia"/>
          <w:sz w:val="28"/>
          <w:szCs w:val="28"/>
        </w:rPr>
        <w:t>月</w:t>
      </w:r>
      <w:r w:rsidRPr="00CE43E1">
        <w:rPr>
          <w:rFonts w:hint="eastAsia"/>
          <w:sz w:val="28"/>
          <w:szCs w:val="28"/>
        </w:rPr>
        <w:t>19</w:t>
      </w:r>
      <w:r w:rsidRPr="00CE43E1">
        <w:rPr>
          <w:rFonts w:hint="eastAsia"/>
          <w:sz w:val="28"/>
          <w:szCs w:val="28"/>
        </w:rPr>
        <w:t>日</w:t>
      </w:r>
    </w:p>
    <w:p w:rsidR="0059241A" w:rsidRDefault="0059241A" w:rsidP="0059241A">
      <w:pPr>
        <w:widowControl/>
        <w:rPr>
          <w:sz w:val="28"/>
          <w:szCs w:val="28"/>
        </w:rPr>
        <w:sectPr w:rsidR="0059241A" w:rsidSect="0059241A">
          <w:footerReference w:type="default" r:id="rId8"/>
          <w:pgSz w:w="11906" w:h="16838"/>
          <w:pgMar w:top="1440" w:right="1800" w:bottom="1440" w:left="1800" w:header="851" w:footer="992" w:gutter="0"/>
          <w:pgNumType w:start="1"/>
          <w:cols w:space="425"/>
          <w:docGrid w:type="lines" w:linePitch="312"/>
        </w:sectPr>
      </w:pPr>
    </w:p>
    <w:p w:rsidR="004A1077" w:rsidRDefault="00631B86" w:rsidP="00631B86">
      <w:pPr>
        <w:pStyle w:val="2"/>
        <w:spacing w:line="415" w:lineRule="auto"/>
      </w:pPr>
      <w:r>
        <w:rPr>
          <w:rFonts w:hint="eastAsia"/>
        </w:rPr>
        <w:lastRenderedPageBreak/>
        <w:t>第一章</w:t>
      </w:r>
      <w:r>
        <w:rPr>
          <w:rFonts w:hint="eastAsia"/>
        </w:rPr>
        <w:t xml:space="preserve"> </w:t>
      </w:r>
      <w:r>
        <w:rPr>
          <w:rFonts w:hint="eastAsia"/>
        </w:rPr>
        <w:t>湖北省公共资源交易电子服务平台使用要求</w:t>
      </w:r>
    </w:p>
    <w:p w:rsidR="00631B86" w:rsidRDefault="00631B86" w:rsidP="00631B86">
      <w:pPr>
        <w:spacing w:line="360" w:lineRule="auto"/>
      </w:pPr>
      <w:r>
        <w:rPr>
          <w:rFonts w:hint="eastAsia"/>
        </w:rPr>
        <w:t>1</w:t>
      </w:r>
      <w:r>
        <w:rPr>
          <w:rFonts w:hint="eastAsia"/>
        </w:rPr>
        <w:t>、运行本系统时，必须连接</w:t>
      </w:r>
      <w:r>
        <w:rPr>
          <w:rFonts w:hint="eastAsia"/>
        </w:rPr>
        <w:t>Internet</w:t>
      </w:r>
      <w:r>
        <w:rPr>
          <w:rFonts w:hint="eastAsia"/>
        </w:rPr>
        <w:t>之后才可以进行操作。</w:t>
      </w:r>
    </w:p>
    <w:p w:rsidR="00623238" w:rsidRDefault="00623238" w:rsidP="00631B86">
      <w:pPr>
        <w:spacing w:line="360" w:lineRule="auto"/>
      </w:pPr>
      <w:r>
        <w:rPr>
          <w:rFonts w:hint="eastAsia"/>
        </w:rPr>
        <w:t>2</w:t>
      </w:r>
      <w:r>
        <w:rPr>
          <w:rFonts w:hint="eastAsia"/>
        </w:rPr>
        <w:t>、湖北省公共资源电子服务平台网址：</w:t>
      </w:r>
      <w:hyperlink r:id="rId9" w:history="1">
        <w:r w:rsidR="003D64F4" w:rsidRPr="00DA7216">
          <w:rPr>
            <w:rStyle w:val="a8"/>
          </w:rPr>
          <w:t>http://www.hbggzyfwpt.cn/</w:t>
        </w:r>
      </w:hyperlink>
    </w:p>
    <w:p w:rsidR="00631B86" w:rsidRPr="00AF2FD6" w:rsidRDefault="00623238" w:rsidP="00631B86">
      <w:pPr>
        <w:spacing w:line="360" w:lineRule="auto"/>
        <w:jc w:val="left"/>
        <w:rPr>
          <w:b/>
        </w:rPr>
      </w:pPr>
      <w:r>
        <w:rPr>
          <w:rFonts w:hint="eastAsia"/>
          <w:b/>
          <w:color w:val="FF0000"/>
        </w:rPr>
        <w:t>3</w:t>
      </w:r>
      <w:r w:rsidR="00631B86" w:rsidRPr="00AF2FD6">
        <w:rPr>
          <w:rFonts w:hint="eastAsia"/>
          <w:b/>
          <w:color w:val="FF0000"/>
        </w:rPr>
        <w:t>、浏览器：建议使用</w:t>
      </w:r>
      <w:r w:rsidR="00631B86" w:rsidRPr="00AF2FD6">
        <w:rPr>
          <w:rFonts w:hint="eastAsia"/>
          <w:b/>
          <w:color w:val="FF0000"/>
        </w:rPr>
        <w:t>IE8</w:t>
      </w:r>
      <w:r w:rsidR="00AF2FD6">
        <w:rPr>
          <w:rFonts w:hint="eastAsia"/>
          <w:b/>
          <w:color w:val="FF0000"/>
        </w:rPr>
        <w:t>及以上浏览器（推荐浏览器</w:t>
      </w:r>
      <w:r w:rsidR="00AF2FD6">
        <w:rPr>
          <w:rFonts w:hint="eastAsia"/>
          <w:b/>
          <w:color w:val="FF0000"/>
        </w:rPr>
        <w:t>IE8~10</w:t>
      </w:r>
      <w:r w:rsidR="00AF2FD6">
        <w:rPr>
          <w:rFonts w:hint="eastAsia"/>
          <w:b/>
          <w:color w:val="FF0000"/>
        </w:rPr>
        <w:t>、</w:t>
      </w:r>
      <w:r w:rsidR="00AF2FD6">
        <w:rPr>
          <w:rFonts w:hint="eastAsia"/>
          <w:b/>
          <w:color w:val="FF0000"/>
        </w:rPr>
        <w:t>360</w:t>
      </w:r>
      <w:r w:rsidR="00AF2FD6">
        <w:rPr>
          <w:rFonts w:hint="eastAsia"/>
          <w:b/>
          <w:color w:val="FF0000"/>
        </w:rPr>
        <w:t>浏览器极速模式、</w:t>
      </w:r>
      <w:r w:rsidR="00AF2FD6">
        <w:rPr>
          <w:rFonts w:hint="eastAsia"/>
          <w:b/>
          <w:color w:val="FF0000"/>
        </w:rPr>
        <w:t>firefox</w:t>
      </w:r>
      <w:r w:rsidR="00AF2FD6">
        <w:rPr>
          <w:rFonts w:hint="eastAsia"/>
          <w:b/>
          <w:color w:val="FF0000"/>
        </w:rPr>
        <w:t>），其他浏览器可能会出现页面不兼容情况；</w:t>
      </w:r>
    </w:p>
    <w:p w:rsidR="00183966" w:rsidRDefault="00183966" w:rsidP="00642192">
      <w:pPr>
        <w:spacing w:line="360" w:lineRule="auto"/>
        <w:jc w:val="left"/>
      </w:pPr>
    </w:p>
    <w:p w:rsidR="00183966" w:rsidRDefault="00183966" w:rsidP="0013321E">
      <w:pPr>
        <w:pStyle w:val="2"/>
        <w:spacing w:line="360" w:lineRule="auto"/>
      </w:pPr>
      <w:r>
        <w:rPr>
          <w:rFonts w:hint="eastAsia"/>
        </w:rPr>
        <w:t>第</w:t>
      </w:r>
      <w:r w:rsidR="0058174A">
        <w:rPr>
          <w:rFonts w:hint="eastAsia"/>
        </w:rPr>
        <w:t>二</w:t>
      </w:r>
      <w:r>
        <w:rPr>
          <w:rFonts w:hint="eastAsia"/>
        </w:rPr>
        <w:t>章</w:t>
      </w:r>
      <w:r>
        <w:rPr>
          <w:rFonts w:hint="eastAsia"/>
        </w:rPr>
        <w:t xml:space="preserve"> </w:t>
      </w:r>
      <w:r>
        <w:rPr>
          <w:rFonts w:hint="eastAsia"/>
        </w:rPr>
        <w:t>控制中心操作</w:t>
      </w:r>
      <w:bookmarkStart w:id="0" w:name="_GoBack"/>
      <w:bookmarkEnd w:id="0"/>
    </w:p>
    <w:p w:rsidR="00183966" w:rsidRDefault="0013321E" w:rsidP="0013321E">
      <w:pPr>
        <w:spacing w:line="360" w:lineRule="auto"/>
      </w:pPr>
      <w:r>
        <w:rPr>
          <w:rFonts w:hint="eastAsia"/>
        </w:rPr>
        <w:t>1</w:t>
      </w:r>
      <w:r>
        <w:rPr>
          <w:rFonts w:hint="eastAsia"/>
        </w:rPr>
        <w:t>、用户登录</w:t>
      </w:r>
    </w:p>
    <w:p w:rsidR="0013321E" w:rsidRDefault="0013321E" w:rsidP="0013321E">
      <w:pPr>
        <w:spacing w:line="360" w:lineRule="auto"/>
        <w:ind w:firstLine="420"/>
      </w:pPr>
      <w:r>
        <w:rPr>
          <w:rFonts w:hint="eastAsia"/>
        </w:rPr>
        <w:t>在公共服务平台“注册及登录”点击“系统管理入口”进入公共服务平台登录界面。</w:t>
      </w:r>
    </w:p>
    <w:p w:rsidR="0013321E" w:rsidRDefault="0013321E" w:rsidP="0013321E">
      <w:pPr>
        <w:spacing w:line="360" w:lineRule="auto"/>
      </w:pPr>
      <w:r>
        <w:rPr>
          <w:noProof/>
        </w:rPr>
        <w:drawing>
          <wp:inline distT="0" distB="0" distL="0" distR="0" wp14:anchorId="54C9DD53" wp14:editId="5F3C8CFF">
            <wp:extent cx="5274310" cy="2004116"/>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2004116"/>
                    </a:xfrm>
                    <a:prstGeom prst="rect">
                      <a:avLst/>
                    </a:prstGeom>
                  </pic:spPr>
                </pic:pic>
              </a:graphicData>
            </a:graphic>
          </wp:inline>
        </w:drawing>
      </w:r>
    </w:p>
    <w:p w:rsidR="0013321E" w:rsidRDefault="0013321E" w:rsidP="0013321E">
      <w:pPr>
        <w:spacing w:line="360" w:lineRule="auto"/>
        <w:ind w:firstLine="420"/>
      </w:pPr>
      <w:r>
        <w:rPr>
          <w:rFonts w:hint="eastAsia"/>
        </w:rPr>
        <w:t>在登录框中录入分配到的管理账号、密码、验证码，点击“登录”后登录到控制中心。在控制中心界面中会根据账号所拥有权限显示相应的功能。</w:t>
      </w:r>
    </w:p>
    <w:p w:rsidR="0013321E" w:rsidRDefault="00EA2712" w:rsidP="0013321E">
      <w:pPr>
        <w:spacing w:line="360" w:lineRule="auto"/>
      </w:pPr>
      <w:r>
        <w:rPr>
          <w:noProof/>
        </w:rPr>
        <w:drawing>
          <wp:inline distT="0" distB="0" distL="0" distR="0" wp14:anchorId="30F9F64B" wp14:editId="006A650E">
            <wp:extent cx="5274310" cy="2289197"/>
            <wp:effectExtent l="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74310" cy="2289197"/>
                    </a:xfrm>
                    <a:prstGeom prst="rect">
                      <a:avLst/>
                    </a:prstGeom>
                  </pic:spPr>
                </pic:pic>
              </a:graphicData>
            </a:graphic>
          </wp:inline>
        </w:drawing>
      </w:r>
    </w:p>
    <w:p w:rsidR="00D84B63" w:rsidRDefault="006C1CAA" w:rsidP="0013321E">
      <w:pPr>
        <w:spacing w:line="360" w:lineRule="auto"/>
      </w:pPr>
      <w:r>
        <w:rPr>
          <w:rFonts w:hint="eastAsia"/>
        </w:rPr>
        <w:lastRenderedPageBreak/>
        <w:t>2</w:t>
      </w:r>
      <w:r>
        <w:rPr>
          <w:rFonts w:hint="eastAsia"/>
        </w:rPr>
        <w:t>、</w:t>
      </w:r>
      <w:r w:rsidR="003D02CF">
        <w:rPr>
          <w:rFonts w:hint="eastAsia"/>
        </w:rPr>
        <w:t>主页</w:t>
      </w:r>
    </w:p>
    <w:p w:rsidR="003D02CF" w:rsidRDefault="003D02CF" w:rsidP="003D02CF">
      <w:pPr>
        <w:spacing w:line="360" w:lineRule="auto"/>
        <w:ind w:firstLine="420"/>
      </w:pPr>
      <w:r>
        <w:rPr>
          <w:rFonts w:hint="eastAsia"/>
        </w:rPr>
        <w:t>登录成功后，进入控制中心主页。在主页可查看服务器状况，点“设置”按钮可进行密码修改和系统背景色设置，点“退出”按钮退出登录。</w:t>
      </w:r>
    </w:p>
    <w:p w:rsidR="003D02CF" w:rsidRDefault="003D02CF" w:rsidP="003D02CF">
      <w:pPr>
        <w:spacing w:line="360" w:lineRule="auto"/>
      </w:pPr>
      <w:r>
        <w:rPr>
          <w:noProof/>
        </w:rPr>
        <w:drawing>
          <wp:inline distT="0" distB="0" distL="0" distR="0" wp14:anchorId="0CB37A58" wp14:editId="5C69348C">
            <wp:extent cx="5274310" cy="2154287"/>
            <wp:effectExtent l="0" t="0" r="254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274310" cy="2154287"/>
                    </a:xfrm>
                    <a:prstGeom prst="rect">
                      <a:avLst/>
                    </a:prstGeom>
                  </pic:spPr>
                </pic:pic>
              </a:graphicData>
            </a:graphic>
          </wp:inline>
        </w:drawing>
      </w:r>
    </w:p>
    <w:p w:rsidR="003D02CF" w:rsidRPr="003D02CF" w:rsidRDefault="003D02CF" w:rsidP="003D02CF">
      <w:pPr>
        <w:spacing w:line="360" w:lineRule="auto"/>
      </w:pPr>
      <w:r>
        <w:rPr>
          <w:rFonts w:hint="eastAsia"/>
        </w:rPr>
        <w:t>3</w:t>
      </w:r>
      <w:r>
        <w:rPr>
          <w:rFonts w:hint="eastAsia"/>
        </w:rPr>
        <w:t>、系统管理</w:t>
      </w:r>
    </w:p>
    <w:p w:rsidR="00D84B63" w:rsidRDefault="00D84B63" w:rsidP="0013321E">
      <w:pPr>
        <w:spacing w:line="360" w:lineRule="auto"/>
      </w:pPr>
      <w:r>
        <w:rPr>
          <w:rFonts w:hint="eastAsia"/>
        </w:rPr>
        <w:t>（</w:t>
      </w:r>
      <w:r>
        <w:rPr>
          <w:rFonts w:hint="eastAsia"/>
        </w:rPr>
        <w:t>1</w:t>
      </w:r>
      <w:r>
        <w:rPr>
          <w:rFonts w:hint="eastAsia"/>
        </w:rPr>
        <w:t>）用户管理：</w:t>
      </w:r>
      <w:r w:rsidR="003D02CF">
        <w:rPr>
          <w:rFonts w:hint="eastAsia"/>
        </w:rPr>
        <w:t>点左侧目录栏中的“用户管理”进入用户管理列表页。</w:t>
      </w:r>
    </w:p>
    <w:p w:rsidR="003D02CF" w:rsidRDefault="003D02CF" w:rsidP="0013321E">
      <w:pPr>
        <w:spacing w:line="360" w:lineRule="auto"/>
      </w:pPr>
      <w:r>
        <w:rPr>
          <w:noProof/>
        </w:rPr>
        <w:drawing>
          <wp:inline distT="0" distB="0" distL="0" distR="0" wp14:anchorId="4B11B524" wp14:editId="015EF2E2">
            <wp:extent cx="5274310" cy="2173822"/>
            <wp:effectExtent l="0" t="0" r="254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2173822"/>
                    </a:xfrm>
                    <a:prstGeom prst="rect">
                      <a:avLst/>
                    </a:prstGeom>
                  </pic:spPr>
                </pic:pic>
              </a:graphicData>
            </a:graphic>
          </wp:inline>
        </w:drawing>
      </w:r>
    </w:p>
    <w:p w:rsidR="005D38A2" w:rsidRDefault="005D38A2" w:rsidP="005D38A2">
      <w:pPr>
        <w:spacing w:line="360" w:lineRule="auto"/>
        <w:ind w:firstLine="420"/>
      </w:pPr>
      <w:r>
        <w:rPr>
          <w:rFonts w:hint="eastAsia"/>
        </w:rPr>
        <w:t>点“添加”按钮，进入添加</w:t>
      </w:r>
      <w:r w:rsidR="00D25DA0">
        <w:rPr>
          <w:rFonts w:hint="eastAsia"/>
        </w:rPr>
        <w:t>用户信息</w:t>
      </w:r>
      <w:r>
        <w:rPr>
          <w:rFonts w:hint="eastAsia"/>
        </w:rPr>
        <w:t>界面，填写完成用户信息，点“保存”按钮，用户添加成功。</w:t>
      </w:r>
    </w:p>
    <w:p w:rsidR="005D38A2" w:rsidRDefault="005D38A2" w:rsidP="005D38A2">
      <w:pPr>
        <w:spacing w:line="360" w:lineRule="auto"/>
      </w:pPr>
      <w:r>
        <w:rPr>
          <w:noProof/>
        </w:rPr>
        <w:drawing>
          <wp:inline distT="0" distB="0" distL="0" distR="0" wp14:anchorId="3298828C" wp14:editId="1FD5026A">
            <wp:extent cx="5274310" cy="2162223"/>
            <wp:effectExtent l="0" t="0" r="2540" b="952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74310" cy="2162223"/>
                    </a:xfrm>
                    <a:prstGeom prst="rect">
                      <a:avLst/>
                    </a:prstGeom>
                  </pic:spPr>
                </pic:pic>
              </a:graphicData>
            </a:graphic>
          </wp:inline>
        </w:drawing>
      </w:r>
    </w:p>
    <w:p w:rsidR="005D38A2" w:rsidRDefault="005D38A2" w:rsidP="005D38A2">
      <w:pPr>
        <w:spacing w:line="360" w:lineRule="auto"/>
      </w:pPr>
      <w:r>
        <w:rPr>
          <w:rFonts w:hint="eastAsia"/>
        </w:rPr>
        <w:t>【提示】在填写用户信息时，注意正确选择用户的“所属地区”和“当前状态”，因为不同</w:t>
      </w:r>
      <w:r>
        <w:rPr>
          <w:rFonts w:hint="eastAsia"/>
        </w:rPr>
        <w:lastRenderedPageBreak/>
        <w:t>地区拥有不同权限；而“当前状态”为“无效”时，账号不可用。</w:t>
      </w:r>
    </w:p>
    <w:p w:rsidR="005D38A2" w:rsidRDefault="005D38A2" w:rsidP="00D25DA0">
      <w:pPr>
        <w:spacing w:line="360" w:lineRule="auto"/>
        <w:ind w:firstLine="420"/>
      </w:pPr>
      <w:r>
        <w:rPr>
          <w:rFonts w:hint="eastAsia"/>
        </w:rPr>
        <w:t>在用户管理列表页点“查看、编辑、删除”按钮，能进行“查看、编辑、删除”操作</w:t>
      </w:r>
      <w:r w:rsidR="00D25DA0">
        <w:rPr>
          <w:rFonts w:hint="eastAsia"/>
        </w:rPr>
        <w:t>，</w:t>
      </w:r>
      <w:r w:rsidR="00BF2927">
        <w:rPr>
          <w:rFonts w:hint="eastAsia"/>
        </w:rPr>
        <w:t>其中</w:t>
      </w:r>
      <w:r w:rsidR="00D25DA0">
        <w:rPr>
          <w:rFonts w:hint="eastAsia"/>
        </w:rPr>
        <w:t>“查看、编辑”界面和添加界面相同，区别在于查看界面只能查看用户信息，不可编辑。</w:t>
      </w:r>
    </w:p>
    <w:p w:rsidR="00D25DA0" w:rsidRDefault="00D25DA0" w:rsidP="00D25DA0">
      <w:pPr>
        <w:spacing w:line="360" w:lineRule="auto"/>
        <w:ind w:firstLine="420"/>
        <w:rPr>
          <w:rFonts w:asciiTheme="minorEastAsia" w:hAnsiTheme="minorEastAsia"/>
        </w:rPr>
      </w:pPr>
      <w:r>
        <w:rPr>
          <w:rFonts w:hint="eastAsia"/>
        </w:rPr>
        <w:t>在用户管理列表页点“管理”按钮，进入用户部门管理界面。选择部门，然后点击“</w:t>
      </w:r>
      <w:r>
        <w:rPr>
          <w:rFonts w:asciiTheme="minorEastAsia" w:hAnsiTheme="minorEastAsia" w:hint="eastAsia"/>
        </w:rPr>
        <w:t>←、→”按钮，可将用户加入或退出某个部门。</w:t>
      </w:r>
    </w:p>
    <w:p w:rsidR="00D25DA0" w:rsidRDefault="00D25DA0" w:rsidP="00D25DA0">
      <w:pPr>
        <w:spacing w:line="360" w:lineRule="auto"/>
      </w:pPr>
      <w:r>
        <w:rPr>
          <w:noProof/>
        </w:rPr>
        <w:drawing>
          <wp:inline distT="0" distB="0" distL="0" distR="0" wp14:anchorId="49CA5B69" wp14:editId="7321A47E">
            <wp:extent cx="5274310" cy="2165886"/>
            <wp:effectExtent l="0" t="0" r="2540" b="635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4310" cy="2165886"/>
                    </a:xfrm>
                    <a:prstGeom prst="rect">
                      <a:avLst/>
                    </a:prstGeom>
                  </pic:spPr>
                </pic:pic>
              </a:graphicData>
            </a:graphic>
          </wp:inline>
        </w:drawing>
      </w:r>
    </w:p>
    <w:p w:rsidR="00D25DA0" w:rsidRDefault="00D25DA0" w:rsidP="001248D8">
      <w:pPr>
        <w:spacing w:line="360" w:lineRule="auto"/>
        <w:ind w:firstLine="420"/>
      </w:pPr>
      <w:r>
        <w:rPr>
          <w:rFonts w:hint="eastAsia"/>
        </w:rPr>
        <w:t>在用户管理列表页点“分配”按钮，</w:t>
      </w:r>
      <w:r w:rsidR="00842EDC">
        <w:rPr>
          <w:rFonts w:hint="eastAsia"/>
        </w:rPr>
        <w:t>弹出</w:t>
      </w:r>
      <w:r>
        <w:rPr>
          <w:rFonts w:hint="eastAsia"/>
        </w:rPr>
        <w:t>用户权限分配</w:t>
      </w:r>
      <w:r w:rsidR="00842EDC">
        <w:rPr>
          <w:rFonts w:hint="eastAsia"/>
        </w:rPr>
        <w:t>对话框</w:t>
      </w:r>
      <w:r>
        <w:rPr>
          <w:rFonts w:hint="eastAsia"/>
        </w:rPr>
        <w:t>。</w:t>
      </w:r>
      <w:r w:rsidR="00842EDC">
        <w:rPr>
          <w:rFonts w:hint="eastAsia"/>
        </w:rPr>
        <w:t>在对话框中勾选权限组，点击“分配”按钮。分配成功后，用户</w:t>
      </w:r>
      <w:r w:rsidR="001248D8">
        <w:rPr>
          <w:rFonts w:hint="eastAsia"/>
        </w:rPr>
        <w:t>即拥有权限组中的权限。</w:t>
      </w:r>
    </w:p>
    <w:p w:rsidR="001248D8" w:rsidRDefault="001248D8" w:rsidP="001248D8">
      <w:pPr>
        <w:spacing w:line="360" w:lineRule="auto"/>
      </w:pPr>
      <w:r>
        <w:rPr>
          <w:noProof/>
        </w:rPr>
        <w:drawing>
          <wp:inline distT="0" distB="0" distL="0" distR="0" wp14:anchorId="6CB07A18" wp14:editId="4948E261">
            <wp:extent cx="5274310" cy="2135363"/>
            <wp:effectExtent l="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274310" cy="2135363"/>
                    </a:xfrm>
                    <a:prstGeom prst="rect">
                      <a:avLst/>
                    </a:prstGeom>
                  </pic:spPr>
                </pic:pic>
              </a:graphicData>
            </a:graphic>
          </wp:inline>
        </w:drawing>
      </w:r>
    </w:p>
    <w:p w:rsidR="001248D8" w:rsidRDefault="001248D8" w:rsidP="001248D8">
      <w:pPr>
        <w:spacing w:line="360" w:lineRule="auto"/>
        <w:ind w:firstLine="420"/>
      </w:pPr>
      <w:r>
        <w:rPr>
          <w:rFonts w:hint="eastAsia"/>
        </w:rPr>
        <w:t>在用户管理列表页点“重置密码”按钮，将该用户登录密码重置为“</w:t>
      </w:r>
      <w:r>
        <w:rPr>
          <w:rFonts w:hint="eastAsia"/>
        </w:rPr>
        <w:t>password123</w:t>
      </w:r>
      <w:r>
        <w:rPr>
          <w:rFonts w:hint="eastAsia"/>
        </w:rPr>
        <w:t>”。</w:t>
      </w:r>
    </w:p>
    <w:p w:rsidR="001248D8" w:rsidRDefault="001248D8" w:rsidP="001248D8">
      <w:pPr>
        <w:spacing w:line="360" w:lineRule="auto"/>
      </w:pPr>
      <w:r>
        <w:rPr>
          <w:rFonts w:hint="eastAsia"/>
        </w:rPr>
        <w:t>（</w:t>
      </w:r>
      <w:r>
        <w:rPr>
          <w:rFonts w:hint="eastAsia"/>
        </w:rPr>
        <w:t>2</w:t>
      </w:r>
      <w:r>
        <w:rPr>
          <w:rFonts w:hint="eastAsia"/>
        </w:rPr>
        <w:t>）部门管理：在部门管理列表页点击“添加、查看、编辑、删除”按钮可进行“添加、查看、编辑、删除”操作（和用户管理列表页的这四个功能相同）。</w:t>
      </w:r>
    </w:p>
    <w:p w:rsidR="001248D8" w:rsidRDefault="001248D8" w:rsidP="001248D8">
      <w:pPr>
        <w:spacing w:line="360" w:lineRule="auto"/>
      </w:pPr>
      <w:r>
        <w:rPr>
          <w:noProof/>
        </w:rPr>
        <w:lastRenderedPageBreak/>
        <w:drawing>
          <wp:inline distT="0" distB="0" distL="0" distR="0" wp14:anchorId="0C21803A" wp14:editId="7C40F481">
            <wp:extent cx="5274310" cy="2154287"/>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274310" cy="2154287"/>
                    </a:xfrm>
                    <a:prstGeom prst="rect">
                      <a:avLst/>
                    </a:prstGeom>
                  </pic:spPr>
                </pic:pic>
              </a:graphicData>
            </a:graphic>
          </wp:inline>
        </w:drawing>
      </w:r>
    </w:p>
    <w:p w:rsidR="000B2943" w:rsidRDefault="000B2943" w:rsidP="000B2943">
      <w:pPr>
        <w:spacing w:line="360" w:lineRule="auto"/>
        <w:ind w:firstLine="420"/>
      </w:pPr>
      <w:r>
        <w:rPr>
          <w:rFonts w:hint="eastAsia"/>
        </w:rPr>
        <w:t>在部门管理列表页点击“管理”按钮可管理本部门人员（和用户管理列表页的管理功能相同）。</w:t>
      </w:r>
    </w:p>
    <w:p w:rsidR="000556BE" w:rsidRDefault="000B2943" w:rsidP="000B2943">
      <w:pPr>
        <w:spacing w:line="360" w:lineRule="auto"/>
      </w:pPr>
      <w:r>
        <w:rPr>
          <w:rFonts w:hint="eastAsia"/>
        </w:rPr>
        <w:t>（</w:t>
      </w:r>
      <w:r>
        <w:rPr>
          <w:rFonts w:hint="eastAsia"/>
        </w:rPr>
        <w:t>3</w:t>
      </w:r>
      <w:r>
        <w:rPr>
          <w:rFonts w:hint="eastAsia"/>
        </w:rPr>
        <w:t>）权限组管理：在权限组管理列表页点击“添加、查看、编辑、删除”按钮可进行“添加、查看、编辑、删除”操作（和用户管理列表页的这四个功能相同）。</w:t>
      </w:r>
    </w:p>
    <w:p w:rsidR="000B2943" w:rsidRDefault="000556BE" w:rsidP="000556BE">
      <w:pPr>
        <w:spacing w:line="360" w:lineRule="auto"/>
        <w:ind w:firstLineChars="200" w:firstLine="420"/>
      </w:pPr>
      <w:r>
        <w:rPr>
          <w:rFonts w:hint="eastAsia"/>
        </w:rPr>
        <w:t>点击“分配权限”进入分配权限界面，点击选择权限，勾选权限组需要的权限后点击“保存”。</w:t>
      </w:r>
    </w:p>
    <w:p w:rsidR="000556BE" w:rsidRDefault="000556BE" w:rsidP="000B2943">
      <w:pPr>
        <w:spacing w:line="360" w:lineRule="auto"/>
      </w:pPr>
      <w:r>
        <w:rPr>
          <w:noProof/>
        </w:rPr>
        <w:drawing>
          <wp:inline distT="0" distB="0" distL="0" distR="0" wp14:anchorId="62F0E4FC" wp14:editId="4E8D7595">
            <wp:extent cx="5274310" cy="2162223"/>
            <wp:effectExtent l="0" t="0" r="2540" b="952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274310" cy="2162223"/>
                    </a:xfrm>
                    <a:prstGeom prst="rect">
                      <a:avLst/>
                    </a:prstGeom>
                  </pic:spPr>
                </pic:pic>
              </a:graphicData>
            </a:graphic>
          </wp:inline>
        </w:drawing>
      </w:r>
    </w:p>
    <w:p w:rsidR="000556BE" w:rsidRDefault="000556BE" w:rsidP="000B2943">
      <w:pPr>
        <w:spacing w:line="360" w:lineRule="auto"/>
      </w:pPr>
      <w:r>
        <w:rPr>
          <w:rFonts w:hint="eastAsia"/>
        </w:rPr>
        <w:t>4</w:t>
      </w:r>
      <w:r>
        <w:rPr>
          <w:rFonts w:hint="eastAsia"/>
        </w:rPr>
        <w:t>、检测认证</w:t>
      </w:r>
    </w:p>
    <w:p w:rsidR="000556BE" w:rsidRDefault="000556BE" w:rsidP="000B2943">
      <w:pPr>
        <w:spacing w:line="360" w:lineRule="auto"/>
      </w:pPr>
      <w:r>
        <w:rPr>
          <w:rFonts w:hint="eastAsia"/>
        </w:rPr>
        <w:t>（</w:t>
      </w:r>
      <w:r>
        <w:rPr>
          <w:rFonts w:hint="eastAsia"/>
        </w:rPr>
        <w:t>1</w:t>
      </w:r>
      <w:r>
        <w:rPr>
          <w:rFonts w:hint="eastAsia"/>
        </w:rPr>
        <w:t>）标准规范：在标准规范列表页点击“添加”按钮，进入添加标准规范界面。</w:t>
      </w:r>
    </w:p>
    <w:p w:rsidR="000556BE" w:rsidRDefault="000556BE" w:rsidP="000B2943">
      <w:pPr>
        <w:spacing w:line="360" w:lineRule="auto"/>
      </w:pPr>
      <w:r>
        <w:rPr>
          <w:noProof/>
        </w:rPr>
        <w:lastRenderedPageBreak/>
        <w:drawing>
          <wp:inline distT="0" distB="0" distL="0" distR="0" wp14:anchorId="23E4AD65" wp14:editId="16DCD47C">
            <wp:extent cx="5274310" cy="2139026"/>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274310" cy="2139026"/>
                    </a:xfrm>
                    <a:prstGeom prst="rect">
                      <a:avLst/>
                    </a:prstGeom>
                  </pic:spPr>
                </pic:pic>
              </a:graphicData>
            </a:graphic>
          </wp:inline>
        </w:drawing>
      </w:r>
    </w:p>
    <w:p w:rsidR="000556BE" w:rsidRDefault="000556BE" w:rsidP="000556BE">
      <w:pPr>
        <w:spacing w:line="360" w:lineRule="auto"/>
        <w:ind w:firstLine="420"/>
      </w:pPr>
      <w:r>
        <w:rPr>
          <w:rFonts w:hint="eastAsia"/>
        </w:rPr>
        <w:t>填写标题、选择发布状态（当选择不发布时，标准规范不发布到接入测试系统中）、上传附件后点击“保存”按钮，标准规范添加成功。</w:t>
      </w:r>
    </w:p>
    <w:p w:rsidR="000556BE" w:rsidRDefault="00F826E4" w:rsidP="000556BE">
      <w:pPr>
        <w:spacing w:line="360" w:lineRule="auto"/>
      </w:pPr>
      <w:r>
        <w:rPr>
          <w:noProof/>
        </w:rPr>
        <w:drawing>
          <wp:inline distT="0" distB="0" distL="0" distR="0" wp14:anchorId="30D055E4" wp14:editId="437BD230">
            <wp:extent cx="5274310" cy="2173822"/>
            <wp:effectExtent l="0" t="0" r="254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274310" cy="2173822"/>
                    </a:xfrm>
                    <a:prstGeom prst="rect">
                      <a:avLst/>
                    </a:prstGeom>
                  </pic:spPr>
                </pic:pic>
              </a:graphicData>
            </a:graphic>
          </wp:inline>
        </w:drawing>
      </w:r>
    </w:p>
    <w:p w:rsidR="00F826E4" w:rsidRDefault="00F826E4" w:rsidP="00F826E4">
      <w:pPr>
        <w:spacing w:line="360" w:lineRule="auto"/>
        <w:ind w:firstLine="420"/>
      </w:pPr>
      <w:r>
        <w:rPr>
          <w:rFonts w:hint="eastAsia"/>
        </w:rPr>
        <w:t>在标准规范列表页点击“查看、编辑、删除”按钮，可对标准规范进行“查看、编辑、删除”操作。</w:t>
      </w:r>
    </w:p>
    <w:p w:rsidR="00F826E4" w:rsidRDefault="00F826E4" w:rsidP="00F826E4">
      <w:pPr>
        <w:spacing w:line="360" w:lineRule="auto"/>
      </w:pPr>
      <w:r>
        <w:rPr>
          <w:rFonts w:hint="eastAsia"/>
        </w:rPr>
        <w:t>（</w:t>
      </w:r>
      <w:r>
        <w:rPr>
          <w:rFonts w:hint="eastAsia"/>
        </w:rPr>
        <w:t>2</w:t>
      </w:r>
      <w:r>
        <w:rPr>
          <w:rFonts w:hint="eastAsia"/>
        </w:rPr>
        <w:t>）国家检测规范、数据参考示例：国家检测规范、数据参考示例列表页的“添加、查看、编辑、删除”功能和标准规范列表页中的这四个功能相同。</w:t>
      </w:r>
    </w:p>
    <w:p w:rsidR="00F826E4" w:rsidRDefault="00F826E4" w:rsidP="00F826E4">
      <w:pPr>
        <w:spacing w:line="360" w:lineRule="auto"/>
      </w:pPr>
      <w:r>
        <w:rPr>
          <w:rFonts w:hint="eastAsia"/>
        </w:rPr>
        <w:t>5</w:t>
      </w:r>
      <w:r>
        <w:rPr>
          <w:rFonts w:hint="eastAsia"/>
        </w:rPr>
        <w:t>、测试平台管理</w:t>
      </w:r>
    </w:p>
    <w:p w:rsidR="00F826E4" w:rsidRDefault="00F826E4" w:rsidP="00F826E4">
      <w:pPr>
        <w:spacing w:line="360" w:lineRule="auto"/>
      </w:pPr>
      <w:r>
        <w:rPr>
          <w:rFonts w:hint="eastAsia"/>
        </w:rPr>
        <w:t>（</w:t>
      </w:r>
      <w:r>
        <w:rPr>
          <w:rFonts w:hint="eastAsia"/>
        </w:rPr>
        <w:t>1</w:t>
      </w:r>
      <w:r>
        <w:rPr>
          <w:rFonts w:hint="eastAsia"/>
        </w:rPr>
        <w:t>）平台信息管理：平台信息管理列表页展示了所有在交易平台接入测试系统中进行了注册的交易平台，点击“平台信息”可查看交易平台信息。</w:t>
      </w:r>
    </w:p>
    <w:p w:rsidR="00F826E4" w:rsidRDefault="006160E3" w:rsidP="00F826E4">
      <w:pPr>
        <w:spacing w:line="360" w:lineRule="auto"/>
      </w:pPr>
      <w:r>
        <w:rPr>
          <w:noProof/>
        </w:rPr>
        <w:lastRenderedPageBreak/>
        <w:drawing>
          <wp:inline distT="0" distB="0" distL="0" distR="0" wp14:anchorId="003B446C" wp14:editId="7CBC938F">
            <wp:extent cx="5274310" cy="2165886"/>
            <wp:effectExtent l="0" t="0" r="254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74310" cy="2165886"/>
                    </a:xfrm>
                    <a:prstGeom prst="rect">
                      <a:avLst/>
                    </a:prstGeom>
                  </pic:spPr>
                </pic:pic>
              </a:graphicData>
            </a:graphic>
          </wp:inline>
        </w:drawing>
      </w:r>
    </w:p>
    <w:p w:rsidR="006160E3" w:rsidRDefault="006160E3" w:rsidP="00F826E4">
      <w:pPr>
        <w:spacing w:line="360" w:lineRule="auto"/>
      </w:pPr>
      <w:r>
        <w:rPr>
          <w:noProof/>
        </w:rPr>
        <w:drawing>
          <wp:inline distT="0" distB="0" distL="0" distR="0" wp14:anchorId="6975DB38" wp14:editId="6967EEC0">
            <wp:extent cx="5274310" cy="2150624"/>
            <wp:effectExtent l="0" t="0" r="2540" b="254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274310" cy="2150624"/>
                    </a:xfrm>
                    <a:prstGeom prst="rect">
                      <a:avLst/>
                    </a:prstGeom>
                  </pic:spPr>
                </pic:pic>
              </a:graphicData>
            </a:graphic>
          </wp:inline>
        </w:drawing>
      </w:r>
    </w:p>
    <w:p w:rsidR="006160E3" w:rsidRDefault="006160E3" w:rsidP="00F826E4">
      <w:pPr>
        <w:spacing w:line="360" w:lineRule="auto"/>
      </w:pPr>
      <w:r>
        <w:rPr>
          <w:rFonts w:hint="eastAsia"/>
        </w:rPr>
        <w:t>（</w:t>
      </w:r>
      <w:r>
        <w:rPr>
          <w:rFonts w:hint="eastAsia"/>
        </w:rPr>
        <w:t>2</w:t>
      </w:r>
      <w:r>
        <w:rPr>
          <w:rFonts w:hint="eastAsia"/>
        </w:rPr>
        <w:t>）测试报告管理：在测试报告管理列表页点击“检测报告”，可查看该交易平台在接入测试过程中产生的测试报告。</w:t>
      </w:r>
    </w:p>
    <w:p w:rsidR="006160E3" w:rsidRDefault="006160E3" w:rsidP="00F826E4">
      <w:pPr>
        <w:spacing w:line="360" w:lineRule="auto"/>
      </w:pPr>
      <w:r>
        <w:rPr>
          <w:rFonts w:hint="eastAsia"/>
        </w:rPr>
        <w:t>（</w:t>
      </w:r>
      <w:r>
        <w:rPr>
          <w:rFonts w:hint="eastAsia"/>
        </w:rPr>
        <w:t>3</w:t>
      </w:r>
      <w:r>
        <w:rPr>
          <w:rFonts w:hint="eastAsia"/>
        </w:rPr>
        <w:t>）平台授权管理：当测试报告中显示某交易平台已经通过所有数据的测试时，在平台授权管理列表页找到该交易平台，点击“平台授权”进入平台</w:t>
      </w:r>
      <w:r w:rsidR="00AE6059">
        <w:rPr>
          <w:rFonts w:hint="eastAsia"/>
        </w:rPr>
        <w:t>授权界面。</w:t>
      </w:r>
    </w:p>
    <w:p w:rsidR="00AE6059" w:rsidRDefault="00AE6059" w:rsidP="00F826E4">
      <w:pPr>
        <w:spacing w:line="360" w:lineRule="auto"/>
      </w:pPr>
      <w:r>
        <w:rPr>
          <w:rFonts w:hint="eastAsia"/>
        </w:rPr>
        <w:t xml:space="preserve">    </w:t>
      </w:r>
      <w:r>
        <w:rPr>
          <w:rFonts w:hint="eastAsia"/>
        </w:rPr>
        <w:t>在平台授权界面，选择证书的有效期，然后点击“保存”按钮，</w:t>
      </w:r>
      <w:r w:rsidR="004B67D7">
        <w:rPr>
          <w:rFonts w:hint="eastAsia"/>
        </w:rPr>
        <w:t>对交易平台进行授权</w:t>
      </w:r>
      <w:r>
        <w:rPr>
          <w:rFonts w:hint="eastAsia"/>
        </w:rPr>
        <w:t>。</w:t>
      </w:r>
      <w:r w:rsidR="004B67D7">
        <w:rPr>
          <w:rFonts w:hint="eastAsia"/>
        </w:rPr>
        <w:t>配置好前置机后</w:t>
      </w:r>
      <w:r>
        <w:rPr>
          <w:rFonts w:hint="eastAsia"/>
        </w:rPr>
        <w:t>，</w:t>
      </w:r>
      <w:r w:rsidR="004B67D7">
        <w:rPr>
          <w:rFonts w:hint="eastAsia"/>
        </w:rPr>
        <w:t>交易平台</w:t>
      </w:r>
      <w:r>
        <w:rPr>
          <w:rFonts w:hint="eastAsia"/>
        </w:rPr>
        <w:t>即可</w:t>
      </w:r>
      <w:r w:rsidR="00F423C9">
        <w:rPr>
          <w:rFonts w:hint="eastAsia"/>
        </w:rPr>
        <w:t>往</w:t>
      </w:r>
      <w:r>
        <w:rPr>
          <w:rFonts w:hint="eastAsia"/>
        </w:rPr>
        <w:t>公共服务平台传输数据。</w:t>
      </w:r>
    </w:p>
    <w:p w:rsidR="00AE6059" w:rsidRDefault="00AE6059" w:rsidP="00F826E4">
      <w:pPr>
        <w:spacing w:line="360" w:lineRule="auto"/>
      </w:pPr>
      <w:r>
        <w:rPr>
          <w:noProof/>
        </w:rPr>
        <w:drawing>
          <wp:inline distT="0" distB="0" distL="0" distR="0" wp14:anchorId="533F1BCF" wp14:editId="371AA8CB">
            <wp:extent cx="5274310" cy="2165886"/>
            <wp:effectExtent l="0" t="0" r="2540" b="635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274310" cy="2165886"/>
                    </a:xfrm>
                    <a:prstGeom prst="rect">
                      <a:avLst/>
                    </a:prstGeom>
                  </pic:spPr>
                </pic:pic>
              </a:graphicData>
            </a:graphic>
          </wp:inline>
        </w:drawing>
      </w:r>
    </w:p>
    <w:p w:rsidR="00AE6059" w:rsidRDefault="00AE6059" w:rsidP="00AE6059">
      <w:pPr>
        <w:spacing w:line="360" w:lineRule="auto"/>
        <w:ind w:firstLine="420"/>
      </w:pPr>
      <w:r>
        <w:rPr>
          <w:rFonts w:hint="eastAsia"/>
        </w:rPr>
        <w:t>当交易平台修改了数据传输接口，数据传输出错时（在数据交换管理—交换状态管理功能中查看），可在平台授权界面中吊销交易平台的</w:t>
      </w:r>
      <w:r w:rsidR="004B67D7">
        <w:rPr>
          <w:rFonts w:hint="eastAsia"/>
        </w:rPr>
        <w:t>传输资格</w:t>
      </w:r>
      <w:r>
        <w:rPr>
          <w:rFonts w:hint="eastAsia"/>
        </w:rPr>
        <w:t>，吊销后交易平台不能再往公共</w:t>
      </w:r>
      <w:r>
        <w:rPr>
          <w:rFonts w:hint="eastAsia"/>
        </w:rPr>
        <w:lastRenderedPageBreak/>
        <w:t>服务平台传输数据，需要重新进行接入测试，测试通过后由管理人员重新</w:t>
      </w:r>
      <w:r w:rsidR="00DA5A63">
        <w:rPr>
          <w:rFonts w:hint="eastAsia"/>
        </w:rPr>
        <w:t>授权</w:t>
      </w:r>
      <w:r>
        <w:rPr>
          <w:rFonts w:hint="eastAsia"/>
        </w:rPr>
        <w:t>。</w:t>
      </w:r>
    </w:p>
    <w:p w:rsidR="00AE6059" w:rsidRDefault="00AE6059" w:rsidP="00AE6059">
      <w:pPr>
        <w:spacing w:line="360" w:lineRule="auto"/>
      </w:pPr>
      <w:r>
        <w:rPr>
          <w:rFonts w:hint="eastAsia"/>
        </w:rPr>
        <w:t>6</w:t>
      </w:r>
      <w:r>
        <w:rPr>
          <w:rFonts w:hint="eastAsia"/>
        </w:rPr>
        <w:t>、数据交换管理</w:t>
      </w:r>
    </w:p>
    <w:p w:rsidR="00AE6059" w:rsidRDefault="00AE6059" w:rsidP="00AE6059">
      <w:pPr>
        <w:spacing w:line="360" w:lineRule="auto"/>
      </w:pPr>
      <w:r>
        <w:rPr>
          <w:rFonts w:hint="eastAsia"/>
        </w:rPr>
        <w:t>（</w:t>
      </w:r>
      <w:r>
        <w:rPr>
          <w:rFonts w:hint="eastAsia"/>
        </w:rPr>
        <w:t>1</w:t>
      </w:r>
      <w:r>
        <w:rPr>
          <w:rFonts w:hint="eastAsia"/>
        </w:rPr>
        <w:t>）交换状态管理：</w:t>
      </w:r>
      <w:r w:rsidR="006A0535">
        <w:rPr>
          <w:rFonts w:hint="eastAsia"/>
        </w:rPr>
        <w:t>在交换状态管理列表页点击“查看”按钮，进入查看交换状态界面。</w:t>
      </w:r>
    </w:p>
    <w:p w:rsidR="006A0535" w:rsidRDefault="006A0535" w:rsidP="00AE6059">
      <w:pPr>
        <w:spacing w:line="360" w:lineRule="auto"/>
      </w:pPr>
      <w:r>
        <w:rPr>
          <w:noProof/>
        </w:rPr>
        <w:drawing>
          <wp:inline distT="0" distB="0" distL="0" distR="0" wp14:anchorId="14CA505C" wp14:editId="3079A061">
            <wp:extent cx="5274310" cy="2139026"/>
            <wp:effectExtent l="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74310" cy="2139026"/>
                    </a:xfrm>
                    <a:prstGeom prst="rect">
                      <a:avLst/>
                    </a:prstGeom>
                  </pic:spPr>
                </pic:pic>
              </a:graphicData>
            </a:graphic>
          </wp:inline>
        </w:drawing>
      </w:r>
    </w:p>
    <w:p w:rsidR="006A0535" w:rsidRDefault="006A0535" w:rsidP="006A0535">
      <w:pPr>
        <w:spacing w:line="360" w:lineRule="auto"/>
        <w:ind w:firstLine="420"/>
      </w:pPr>
      <w:r>
        <w:rPr>
          <w:rFonts w:hint="eastAsia"/>
        </w:rPr>
        <w:t>在查看交换状态界面中，可通过选择时间，查看任一</w:t>
      </w:r>
      <w:r w:rsidR="004510DC">
        <w:rPr>
          <w:rFonts w:hint="eastAsia"/>
        </w:rPr>
        <w:t>天</w:t>
      </w:r>
      <w:r>
        <w:rPr>
          <w:rFonts w:hint="eastAsia"/>
        </w:rPr>
        <w:t>的数据交换情况。当某一天显示红灯时，表示当天数据交换出现了异常，可点击日期进行查看；当某一天显示绿灯时，表示当天数据交换正常；当某一天未显示红绿灯时，表示当天未进行数据交换。</w:t>
      </w:r>
    </w:p>
    <w:p w:rsidR="006A0535" w:rsidRDefault="006A0535" w:rsidP="006A0535">
      <w:pPr>
        <w:spacing w:line="360" w:lineRule="auto"/>
      </w:pPr>
      <w:r>
        <w:rPr>
          <w:noProof/>
        </w:rPr>
        <w:drawing>
          <wp:inline distT="0" distB="0" distL="0" distR="0" wp14:anchorId="450A839A" wp14:editId="3F678708">
            <wp:extent cx="5274310" cy="2131090"/>
            <wp:effectExtent l="0" t="0" r="2540" b="254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74310" cy="2131090"/>
                    </a:xfrm>
                    <a:prstGeom prst="rect">
                      <a:avLst/>
                    </a:prstGeom>
                  </pic:spPr>
                </pic:pic>
              </a:graphicData>
            </a:graphic>
          </wp:inline>
        </w:drawing>
      </w:r>
    </w:p>
    <w:p w:rsidR="006A0535" w:rsidRDefault="006A0535" w:rsidP="006A0535">
      <w:pPr>
        <w:spacing w:line="360" w:lineRule="auto"/>
      </w:pPr>
      <w:r>
        <w:rPr>
          <w:rFonts w:hint="eastAsia"/>
        </w:rPr>
        <w:t>（</w:t>
      </w:r>
      <w:r>
        <w:rPr>
          <w:rFonts w:hint="eastAsia"/>
        </w:rPr>
        <w:t>2</w:t>
      </w:r>
      <w:r>
        <w:rPr>
          <w:rFonts w:hint="eastAsia"/>
        </w:rPr>
        <w:t>）数据交换量管理：在数据交换量管理列表页点击“查看”按钮，进入查看数据交换量界面。</w:t>
      </w:r>
    </w:p>
    <w:p w:rsidR="006A0535" w:rsidRDefault="006A0535" w:rsidP="006A0535">
      <w:pPr>
        <w:spacing w:line="360" w:lineRule="auto"/>
      </w:pPr>
      <w:r>
        <w:rPr>
          <w:noProof/>
        </w:rPr>
        <w:lastRenderedPageBreak/>
        <w:drawing>
          <wp:inline distT="0" distB="0" distL="0" distR="0" wp14:anchorId="01B420D1" wp14:editId="765B9C68">
            <wp:extent cx="5274310" cy="2139026"/>
            <wp:effectExtent l="0" t="0" r="25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274310" cy="2139026"/>
                    </a:xfrm>
                    <a:prstGeom prst="rect">
                      <a:avLst/>
                    </a:prstGeom>
                  </pic:spPr>
                </pic:pic>
              </a:graphicData>
            </a:graphic>
          </wp:inline>
        </w:drawing>
      </w:r>
    </w:p>
    <w:p w:rsidR="006A0535" w:rsidRDefault="006A0535" w:rsidP="00165FDE">
      <w:pPr>
        <w:spacing w:line="360" w:lineRule="auto"/>
        <w:ind w:firstLine="420"/>
      </w:pPr>
      <w:r>
        <w:rPr>
          <w:rFonts w:hint="eastAsia"/>
        </w:rPr>
        <w:t>在</w:t>
      </w:r>
      <w:r w:rsidRPr="006A0535">
        <w:rPr>
          <w:rFonts w:hint="eastAsia"/>
        </w:rPr>
        <w:t>查看数据交换量界面</w:t>
      </w:r>
      <w:r>
        <w:rPr>
          <w:rFonts w:hint="eastAsia"/>
        </w:rPr>
        <w:t>可选择查询“年、月、日”的数据交换量。</w:t>
      </w:r>
    </w:p>
    <w:p w:rsidR="00165FDE" w:rsidRDefault="00165FDE" w:rsidP="00165FDE">
      <w:pPr>
        <w:spacing w:line="360" w:lineRule="auto"/>
      </w:pPr>
      <w:r>
        <w:rPr>
          <w:noProof/>
        </w:rPr>
        <w:drawing>
          <wp:inline distT="0" distB="0" distL="0" distR="0" wp14:anchorId="338C419D" wp14:editId="26BDE9CC">
            <wp:extent cx="5274310" cy="2115829"/>
            <wp:effectExtent l="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74310" cy="2115829"/>
                    </a:xfrm>
                    <a:prstGeom prst="rect">
                      <a:avLst/>
                    </a:prstGeom>
                  </pic:spPr>
                </pic:pic>
              </a:graphicData>
            </a:graphic>
          </wp:inline>
        </w:drawing>
      </w:r>
    </w:p>
    <w:p w:rsidR="00165FDE" w:rsidRDefault="00165FDE" w:rsidP="00165FDE">
      <w:pPr>
        <w:spacing w:line="360" w:lineRule="auto"/>
      </w:pPr>
      <w:r>
        <w:rPr>
          <w:rFonts w:hint="eastAsia"/>
        </w:rPr>
        <w:t>7</w:t>
      </w:r>
      <w:r>
        <w:rPr>
          <w:rFonts w:hint="eastAsia"/>
        </w:rPr>
        <w:t>、友情链接管理</w:t>
      </w:r>
    </w:p>
    <w:p w:rsidR="00165FDE" w:rsidRDefault="00777772" w:rsidP="003A5E40">
      <w:pPr>
        <w:spacing w:line="360" w:lineRule="auto"/>
        <w:ind w:firstLine="420"/>
      </w:pPr>
      <w:r>
        <w:rPr>
          <w:rFonts w:hint="eastAsia"/>
        </w:rPr>
        <w:t>在友情链接列表页</w:t>
      </w:r>
      <w:r w:rsidR="003A5E40">
        <w:rPr>
          <w:rFonts w:hint="eastAsia"/>
        </w:rPr>
        <w:t>点击“添加”按钮，进入添加链接信息界面。</w:t>
      </w:r>
    </w:p>
    <w:p w:rsidR="003A5E40" w:rsidRDefault="003A5E40" w:rsidP="003A5E40">
      <w:pPr>
        <w:spacing w:line="360" w:lineRule="auto"/>
      </w:pPr>
      <w:r>
        <w:rPr>
          <w:noProof/>
        </w:rPr>
        <w:drawing>
          <wp:inline distT="0" distB="0" distL="0" distR="0" wp14:anchorId="5EBEEEB4" wp14:editId="5DD8670D">
            <wp:extent cx="5274310" cy="2150624"/>
            <wp:effectExtent l="0" t="0" r="2540" b="254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274310" cy="2150624"/>
                    </a:xfrm>
                    <a:prstGeom prst="rect">
                      <a:avLst/>
                    </a:prstGeom>
                  </pic:spPr>
                </pic:pic>
              </a:graphicData>
            </a:graphic>
          </wp:inline>
        </w:drawing>
      </w:r>
    </w:p>
    <w:p w:rsidR="00B80604" w:rsidRDefault="00B80604" w:rsidP="00B80604">
      <w:pPr>
        <w:spacing w:line="360" w:lineRule="auto"/>
        <w:ind w:firstLine="420"/>
      </w:pPr>
      <w:r>
        <w:rPr>
          <w:rFonts w:hint="eastAsia"/>
        </w:rPr>
        <w:t>录入链接名称和链接地址后，点“保存”、“保存继续”按钮将链接发布到门户网站友情链接栏目。点“保存继续”按钮时，会自动一个新的添加链接信息界面。</w:t>
      </w:r>
    </w:p>
    <w:p w:rsidR="00B80604" w:rsidRDefault="00B80604" w:rsidP="00B80604">
      <w:pPr>
        <w:spacing w:line="360" w:lineRule="auto"/>
      </w:pPr>
      <w:r>
        <w:rPr>
          <w:noProof/>
        </w:rPr>
        <w:lastRenderedPageBreak/>
        <w:drawing>
          <wp:inline distT="0" distB="0" distL="0" distR="0" wp14:anchorId="51F63AA2" wp14:editId="6E343BAE">
            <wp:extent cx="5274310" cy="2170159"/>
            <wp:effectExtent l="0" t="0" r="2540"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274310" cy="2170159"/>
                    </a:xfrm>
                    <a:prstGeom prst="rect">
                      <a:avLst/>
                    </a:prstGeom>
                  </pic:spPr>
                </pic:pic>
              </a:graphicData>
            </a:graphic>
          </wp:inline>
        </w:drawing>
      </w:r>
    </w:p>
    <w:p w:rsidR="00B80604" w:rsidRDefault="00B80604" w:rsidP="00C74FEE">
      <w:pPr>
        <w:spacing w:line="360" w:lineRule="auto"/>
        <w:ind w:firstLine="420"/>
      </w:pPr>
      <w:r>
        <w:rPr>
          <w:rFonts w:hint="eastAsia"/>
        </w:rPr>
        <w:t>友情链接列表页的编辑、查看、删除功能</w:t>
      </w:r>
      <w:r w:rsidR="00C74FEE">
        <w:rPr>
          <w:rFonts w:hint="eastAsia"/>
        </w:rPr>
        <w:t>和用户管理列表页的这三个功能相同。</w:t>
      </w:r>
    </w:p>
    <w:p w:rsidR="00C74FEE" w:rsidRDefault="00C74FEE" w:rsidP="00C74FEE">
      <w:pPr>
        <w:spacing w:line="360" w:lineRule="auto"/>
      </w:pPr>
      <w:r>
        <w:rPr>
          <w:rFonts w:hint="eastAsia"/>
        </w:rPr>
        <w:t>8</w:t>
      </w:r>
      <w:r>
        <w:rPr>
          <w:rFonts w:hint="eastAsia"/>
        </w:rPr>
        <w:t>、图片新闻管理</w:t>
      </w:r>
    </w:p>
    <w:p w:rsidR="00C74FEE" w:rsidRDefault="00C74FEE" w:rsidP="00C74FEE">
      <w:pPr>
        <w:spacing w:line="360" w:lineRule="auto"/>
        <w:ind w:firstLine="420"/>
      </w:pPr>
      <w:r>
        <w:rPr>
          <w:rFonts w:hint="eastAsia"/>
        </w:rPr>
        <w:t>在图片新闻管理列表页点“添加”按钮，进入添加图片新闻列表页。</w:t>
      </w:r>
    </w:p>
    <w:p w:rsidR="00C74FEE" w:rsidRDefault="00C74FEE" w:rsidP="00C74FEE">
      <w:pPr>
        <w:spacing w:line="360" w:lineRule="auto"/>
      </w:pPr>
      <w:r>
        <w:rPr>
          <w:noProof/>
        </w:rPr>
        <w:drawing>
          <wp:inline distT="0" distB="0" distL="0" distR="0" wp14:anchorId="64E27274" wp14:editId="5E4DA9B9">
            <wp:extent cx="5274310" cy="2135363"/>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274310" cy="2135363"/>
                    </a:xfrm>
                    <a:prstGeom prst="rect">
                      <a:avLst/>
                    </a:prstGeom>
                  </pic:spPr>
                </pic:pic>
              </a:graphicData>
            </a:graphic>
          </wp:inline>
        </w:drawing>
      </w:r>
    </w:p>
    <w:p w:rsidR="00C74FEE" w:rsidRDefault="00C74FEE" w:rsidP="00C74FEE">
      <w:pPr>
        <w:spacing w:line="360" w:lineRule="auto"/>
        <w:ind w:firstLine="420"/>
      </w:pPr>
      <w:r>
        <w:rPr>
          <w:rFonts w:hint="eastAsia"/>
        </w:rPr>
        <w:t>录入图片新闻标题等内容并上传图片后，点“保存并发布”按钮，将图片新闻发布到门户网站图片新闻栏目中。其中图片新闻说明是在门户图片新闻栏目中图片下方的文字说明，信息内容是在门户图片新闻栏目中点击图片进入详细界面后的内容。</w:t>
      </w:r>
    </w:p>
    <w:p w:rsidR="00C74FEE" w:rsidRDefault="00C74FEE" w:rsidP="00C74FEE">
      <w:pPr>
        <w:spacing w:line="360" w:lineRule="auto"/>
      </w:pPr>
      <w:r>
        <w:rPr>
          <w:noProof/>
        </w:rPr>
        <w:drawing>
          <wp:inline distT="0" distB="0" distL="0" distR="0" wp14:anchorId="64751963" wp14:editId="7B5BDC7A">
            <wp:extent cx="5274310" cy="2170159"/>
            <wp:effectExtent l="0" t="0" r="2540" b="190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274310" cy="2170159"/>
                    </a:xfrm>
                    <a:prstGeom prst="rect">
                      <a:avLst/>
                    </a:prstGeom>
                  </pic:spPr>
                </pic:pic>
              </a:graphicData>
            </a:graphic>
          </wp:inline>
        </w:drawing>
      </w:r>
    </w:p>
    <w:p w:rsidR="00C74FEE" w:rsidRDefault="000655B2" w:rsidP="000655B2">
      <w:pPr>
        <w:spacing w:line="360" w:lineRule="auto"/>
        <w:ind w:firstLine="420"/>
      </w:pPr>
      <w:r>
        <w:rPr>
          <w:rFonts w:hint="eastAsia"/>
        </w:rPr>
        <w:t>在添加图片新闻界面点“保存”按钮时，会将添加的图片新闻保存在图片新闻管理列表中，但不会发布到门户网站。在编辑已发布的图片新闻时，点“保存”按钮会将修改后的图</w:t>
      </w:r>
      <w:r>
        <w:rPr>
          <w:rFonts w:hint="eastAsia"/>
        </w:rPr>
        <w:lastRenderedPageBreak/>
        <w:t>片新闻保存在图片新闻管理列表中，在门户网站显示的还是原来的图片新闻。</w:t>
      </w:r>
    </w:p>
    <w:p w:rsidR="00B45D05" w:rsidRPr="00B45D05" w:rsidRDefault="00B45D05" w:rsidP="000655B2">
      <w:pPr>
        <w:spacing w:line="360" w:lineRule="auto"/>
        <w:ind w:firstLine="420"/>
      </w:pPr>
      <w:r>
        <w:rPr>
          <w:rFonts w:hint="eastAsia"/>
        </w:rPr>
        <w:t>当要在信息内容编辑器中，上传图片时，点击编辑器中的图片上传按钮（“</w:t>
      </w:r>
      <w:r>
        <w:rPr>
          <w:noProof/>
        </w:rPr>
        <w:drawing>
          <wp:inline distT="0" distB="0" distL="0" distR="0" wp14:anchorId="0C8FAC10" wp14:editId="7EC8912A">
            <wp:extent cx="209550" cy="200025"/>
            <wp:effectExtent l="0" t="0" r="0" b="952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209550" cy="200025"/>
                    </a:xfrm>
                    <a:prstGeom prst="rect">
                      <a:avLst/>
                    </a:prstGeom>
                  </pic:spPr>
                </pic:pic>
              </a:graphicData>
            </a:graphic>
          </wp:inline>
        </w:drawing>
      </w:r>
      <w:r>
        <w:rPr>
          <w:rFonts w:hint="eastAsia"/>
        </w:rPr>
        <w:t>”），上传本地图片或网络图片。</w:t>
      </w:r>
    </w:p>
    <w:p w:rsidR="000655B2" w:rsidRDefault="000655B2" w:rsidP="000655B2">
      <w:pPr>
        <w:spacing w:line="360" w:lineRule="auto"/>
      </w:pPr>
      <w:r>
        <w:rPr>
          <w:rFonts w:hint="eastAsia"/>
        </w:rPr>
        <w:t>9</w:t>
      </w:r>
      <w:r>
        <w:rPr>
          <w:rFonts w:hint="eastAsia"/>
        </w:rPr>
        <w:t>、专家服务管理</w:t>
      </w:r>
    </w:p>
    <w:p w:rsidR="000655B2" w:rsidRDefault="000655B2" w:rsidP="000655B2">
      <w:pPr>
        <w:spacing w:line="360" w:lineRule="auto"/>
      </w:pPr>
      <w:r>
        <w:rPr>
          <w:rFonts w:hint="eastAsia"/>
        </w:rPr>
        <w:t>（</w:t>
      </w:r>
      <w:r>
        <w:rPr>
          <w:rFonts w:hint="eastAsia"/>
        </w:rPr>
        <w:t>1</w:t>
      </w:r>
      <w:r>
        <w:rPr>
          <w:rFonts w:hint="eastAsia"/>
        </w:rPr>
        <w:t>）</w:t>
      </w:r>
      <w:r w:rsidR="007A0AFE">
        <w:rPr>
          <w:rFonts w:hint="eastAsia"/>
        </w:rPr>
        <w:t>专家申报指南：</w:t>
      </w:r>
      <w:r w:rsidR="00390938">
        <w:rPr>
          <w:rFonts w:hint="eastAsia"/>
        </w:rPr>
        <w:t>在专家申报指南列表页点“添加”按钮，进入添加专家申报指南界面。</w:t>
      </w:r>
    </w:p>
    <w:p w:rsidR="00390938" w:rsidRDefault="00390938" w:rsidP="000655B2">
      <w:pPr>
        <w:spacing w:line="360" w:lineRule="auto"/>
      </w:pPr>
      <w:r>
        <w:rPr>
          <w:noProof/>
        </w:rPr>
        <w:drawing>
          <wp:inline distT="0" distB="0" distL="0" distR="0" wp14:anchorId="0E263BA5" wp14:editId="6BCADE10">
            <wp:extent cx="5274310" cy="2107893"/>
            <wp:effectExtent l="0" t="0" r="2540" b="698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274310" cy="2107893"/>
                    </a:xfrm>
                    <a:prstGeom prst="rect">
                      <a:avLst/>
                    </a:prstGeom>
                  </pic:spPr>
                </pic:pic>
              </a:graphicData>
            </a:graphic>
          </wp:inline>
        </w:drawing>
      </w:r>
    </w:p>
    <w:p w:rsidR="00390938" w:rsidRDefault="00390938" w:rsidP="00390938">
      <w:pPr>
        <w:spacing w:line="360" w:lineRule="auto"/>
        <w:ind w:firstLine="420"/>
      </w:pPr>
      <w:r>
        <w:rPr>
          <w:rFonts w:hint="eastAsia"/>
        </w:rPr>
        <w:t>录入信息标题、发布时间等内容后，点“保存并发布”按钮将添加的专家申报指南发布到门户</w:t>
      </w:r>
      <w:r w:rsidR="002C197A">
        <w:rPr>
          <w:rFonts w:hint="eastAsia"/>
        </w:rPr>
        <w:t>网站</w:t>
      </w:r>
      <w:r>
        <w:rPr>
          <w:rFonts w:hint="eastAsia"/>
        </w:rPr>
        <w:t>的综合专家库—专家申报指南栏目。</w:t>
      </w:r>
    </w:p>
    <w:p w:rsidR="00390938" w:rsidRDefault="00390938" w:rsidP="00390938">
      <w:pPr>
        <w:spacing w:line="360" w:lineRule="auto"/>
      </w:pPr>
      <w:r>
        <w:rPr>
          <w:noProof/>
        </w:rPr>
        <w:drawing>
          <wp:inline distT="0" distB="0" distL="0" distR="0" wp14:anchorId="60B603B2" wp14:editId="41B8B57B">
            <wp:extent cx="5274310" cy="2135363"/>
            <wp:effectExtent l="0" t="0" r="254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274310" cy="2135363"/>
                    </a:xfrm>
                    <a:prstGeom prst="rect">
                      <a:avLst/>
                    </a:prstGeom>
                  </pic:spPr>
                </pic:pic>
              </a:graphicData>
            </a:graphic>
          </wp:inline>
        </w:drawing>
      </w:r>
    </w:p>
    <w:p w:rsidR="00390938" w:rsidRDefault="004B6282" w:rsidP="004B6282">
      <w:pPr>
        <w:spacing w:line="360" w:lineRule="auto"/>
        <w:ind w:firstLine="420"/>
      </w:pPr>
      <w:r>
        <w:rPr>
          <w:rFonts w:hint="eastAsia"/>
        </w:rPr>
        <w:t>添加专家申报指南界面“保存”按钮功能和添加图片新闻界面“保存”按钮功能相同。</w:t>
      </w:r>
    </w:p>
    <w:p w:rsidR="004B6282" w:rsidRDefault="004B6282" w:rsidP="004B6282">
      <w:pPr>
        <w:spacing w:line="360" w:lineRule="auto"/>
      </w:pPr>
      <w:r>
        <w:rPr>
          <w:rFonts w:hint="eastAsia"/>
        </w:rPr>
        <w:t>（</w:t>
      </w:r>
      <w:r>
        <w:rPr>
          <w:rFonts w:hint="eastAsia"/>
        </w:rPr>
        <w:t>2</w:t>
      </w:r>
      <w:r>
        <w:rPr>
          <w:rFonts w:hint="eastAsia"/>
        </w:rPr>
        <w:t>）网上评标指南：网上评标指南操作参考专家申报指南。</w:t>
      </w:r>
    </w:p>
    <w:p w:rsidR="004B6282" w:rsidRDefault="004B6282" w:rsidP="004B6282">
      <w:pPr>
        <w:spacing w:line="360" w:lineRule="auto"/>
      </w:pPr>
      <w:r>
        <w:rPr>
          <w:rFonts w:hint="eastAsia"/>
        </w:rPr>
        <w:t>10</w:t>
      </w:r>
      <w:r>
        <w:rPr>
          <w:rFonts w:hint="eastAsia"/>
        </w:rPr>
        <w:t>、行业自律管理</w:t>
      </w:r>
    </w:p>
    <w:p w:rsidR="004B6282" w:rsidRDefault="004B6282" w:rsidP="004B6282">
      <w:pPr>
        <w:spacing w:line="360" w:lineRule="auto"/>
      </w:pPr>
      <w:r>
        <w:rPr>
          <w:rFonts w:hint="eastAsia"/>
        </w:rPr>
        <w:t>（</w:t>
      </w:r>
      <w:r>
        <w:rPr>
          <w:rFonts w:hint="eastAsia"/>
        </w:rPr>
        <w:t>1</w:t>
      </w:r>
      <w:r>
        <w:rPr>
          <w:rFonts w:hint="eastAsia"/>
        </w:rPr>
        <w:t>）自律公约管理：自律公约管理操作参考专家申报指南。</w:t>
      </w:r>
    </w:p>
    <w:p w:rsidR="004B6282" w:rsidRDefault="004B6282" w:rsidP="004B6282">
      <w:pPr>
        <w:spacing w:line="360" w:lineRule="auto"/>
      </w:pPr>
      <w:r>
        <w:rPr>
          <w:rFonts w:hint="eastAsia"/>
        </w:rPr>
        <w:t>（</w:t>
      </w:r>
      <w:r>
        <w:rPr>
          <w:rFonts w:hint="eastAsia"/>
        </w:rPr>
        <w:t>2</w:t>
      </w:r>
      <w:r>
        <w:rPr>
          <w:rFonts w:hint="eastAsia"/>
        </w:rPr>
        <w:t>）公众评议管理：在公众评议列表界面点“添加”按钮，进入</w:t>
      </w:r>
      <w:r w:rsidR="00A10ADD">
        <w:rPr>
          <w:rFonts w:hint="eastAsia"/>
        </w:rPr>
        <w:t>添加公众评议界面。</w:t>
      </w:r>
    </w:p>
    <w:p w:rsidR="00A10ADD" w:rsidRDefault="00A10ADD" w:rsidP="004B6282">
      <w:pPr>
        <w:spacing w:line="360" w:lineRule="auto"/>
      </w:pPr>
      <w:r>
        <w:rPr>
          <w:noProof/>
        </w:rPr>
        <w:lastRenderedPageBreak/>
        <w:drawing>
          <wp:inline distT="0" distB="0" distL="0" distR="0" wp14:anchorId="66170626" wp14:editId="1C53D12C">
            <wp:extent cx="5274310" cy="2142688"/>
            <wp:effectExtent l="0" t="0" r="254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274310" cy="2142688"/>
                    </a:xfrm>
                    <a:prstGeom prst="rect">
                      <a:avLst/>
                    </a:prstGeom>
                  </pic:spPr>
                </pic:pic>
              </a:graphicData>
            </a:graphic>
          </wp:inline>
        </w:drawing>
      </w:r>
    </w:p>
    <w:p w:rsidR="00A10ADD" w:rsidRDefault="00A10ADD" w:rsidP="00A10ADD">
      <w:pPr>
        <w:spacing w:line="360" w:lineRule="auto"/>
        <w:ind w:firstLine="420"/>
      </w:pPr>
      <w:r>
        <w:rPr>
          <w:rFonts w:hint="eastAsia"/>
        </w:rPr>
        <w:t>在添加公众评议界面录入被评单位名称，保存后点击“添加评议内容”，在添加评议内容对话框中录入评议内容，选择评议选择后点“保存”，将添加的评议内容保存。</w:t>
      </w:r>
    </w:p>
    <w:p w:rsidR="00A10ADD" w:rsidRDefault="00A10ADD" w:rsidP="00A10ADD">
      <w:pPr>
        <w:spacing w:line="360" w:lineRule="auto"/>
      </w:pPr>
      <w:r>
        <w:rPr>
          <w:noProof/>
        </w:rPr>
        <w:drawing>
          <wp:inline distT="0" distB="0" distL="0" distR="0" wp14:anchorId="568C5801" wp14:editId="61190217">
            <wp:extent cx="5274310" cy="2127427"/>
            <wp:effectExtent l="0" t="0" r="2540" b="635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274310" cy="2127427"/>
                    </a:xfrm>
                    <a:prstGeom prst="rect">
                      <a:avLst/>
                    </a:prstGeom>
                  </pic:spPr>
                </pic:pic>
              </a:graphicData>
            </a:graphic>
          </wp:inline>
        </w:drawing>
      </w:r>
    </w:p>
    <w:p w:rsidR="00A10ADD" w:rsidRDefault="00A10ADD" w:rsidP="00A10ADD">
      <w:pPr>
        <w:spacing w:line="360" w:lineRule="auto"/>
        <w:ind w:firstLine="420"/>
      </w:pPr>
      <w:r>
        <w:rPr>
          <w:rFonts w:hint="eastAsia"/>
        </w:rPr>
        <w:t>在添加公众评议界面点“添加评议选择”，在添加评议选择对话框中录入评议选择（如“好”、“不好”）后，点“保存”将添加的评议选择保存。评议选择保存后会添加到“添加评议内容”对话框中的评议选择下拉选择中。</w:t>
      </w:r>
    </w:p>
    <w:p w:rsidR="00A10ADD" w:rsidRDefault="00A10ADD" w:rsidP="00A10ADD">
      <w:pPr>
        <w:spacing w:line="360" w:lineRule="auto"/>
      </w:pPr>
      <w:r>
        <w:rPr>
          <w:noProof/>
        </w:rPr>
        <w:drawing>
          <wp:inline distT="0" distB="0" distL="0" distR="0" wp14:anchorId="1772237F" wp14:editId="10C86B46">
            <wp:extent cx="5274310" cy="2085306"/>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274310" cy="2085306"/>
                    </a:xfrm>
                    <a:prstGeom prst="rect">
                      <a:avLst/>
                    </a:prstGeom>
                  </pic:spPr>
                </pic:pic>
              </a:graphicData>
            </a:graphic>
          </wp:inline>
        </w:drawing>
      </w:r>
    </w:p>
    <w:p w:rsidR="00A10ADD" w:rsidRDefault="00A10ADD" w:rsidP="00A10ADD">
      <w:pPr>
        <w:spacing w:line="360" w:lineRule="auto"/>
        <w:ind w:firstLine="420"/>
      </w:pPr>
      <w:r>
        <w:rPr>
          <w:rFonts w:hint="eastAsia"/>
        </w:rPr>
        <w:t>在添加公众评议界面点“删除评议选择”，可删除不再需要的评议选择。</w:t>
      </w:r>
    </w:p>
    <w:p w:rsidR="00A10ADD" w:rsidRDefault="00A10ADD" w:rsidP="00A10ADD">
      <w:pPr>
        <w:spacing w:line="360" w:lineRule="auto"/>
      </w:pPr>
      <w:r>
        <w:rPr>
          <w:noProof/>
        </w:rPr>
        <w:lastRenderedPageBreak/>
        <w:drawing>
          <wp:inline distT="0" distB="0" distL="0" distR="0" wp14:anchorId="73C80F61" wp14:editId="5D02E9DB">
            <wp:extent cx="5274310" cy="2142688"/>
            <wp:effectExtent l="0" t="0" r="254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274310" cy="2142688"/>
                    </a:xfrm>
                    <a:prstGeom prst="rect">
                      <a:avLst/>
                    </a:prstGeom>
                  </pic:spPr>
                </pic:pic>
              </a:graphicData>
            </a:graphic>
          </wp:inline>
        </w:drawing>
      </w:r>
    </w:p>
    <w:p w:rsidR="00A10ADD" w:rsidRDefault="007A28B1" w:rsidP="007A28B1">
      <w:pPr>
        <w:spacing w:line="360" w:lineRule="auto"/>
        <w:ind w:firstLine="420"/>
      </w:pPr>
      <w:r>
        <w:rPr>
          <w:rFonts w:hint="eastAsia"/>
        </w:rPr>
        <w:t>评议内容添加完成后，点“保存并发布”将公众评议发布到门户网站的行业自律—公众评议栏目。</w:t>
      </w:r>
    </w:p>
    <w:p w:rsidR="007A28B1" w:rsidRDefault="00C3143B" w:rsidP="007A28B1">
      <w:pPr>
        <w:spacing w:line="360" w:lineRule="auto"/>
        <w:ind w:firstLine="420"/>
      </w:pPr>
      <w:r>
        <w:rPr>
          <w:rFonts w:hint="eastAsia"/>
        </w:rPr>
        <w:t>在公众评议列表页中点评议状态为“正在评议”、“评议结束”的公众评议的“查看”按钮，进入查看公众评议界面，在查看公众评议界面可查看公众评议结果。</w:t>
      </w:r>
    </w:p>
    <w:p w:rsidR="00C3143B" w:rsidRDefault="00C3143B" w:rsidP="00C3143B">
      <w:pPr>
        <w:spacing w:line="360" w:lineRule="auto"/>
      </w:pPr>
      <w:r>
        <w:rPr>
          <w:noProof/>
        </w:rPr>
        <w:drawing>
          <wp:inline distT="0" distB="0" distL="0" distR="0" wp14:anchorId="53D26CDF" wp14:editId="4AA77995">
            <wp:extent cx="5274310" cy="2115829"/>
            <wp:effectExtent l="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274310" cy="2115829"/>
                    </a:xfrm>
                    <a:prstGeom prst="rect">
                      <a:avLst/>
                    </a:prstGeom>
                  </pic:spPr>
                </pic:pic>
              </a:graphicData>
            </a:graphic>
          </wp:inline>
        </w:drawing>
      </w:r>
    </w:p>
    <w:p w:rsidR="00C3143B" w:rsidRDefault="00C3143B" w:rsidP="00C3143B">
      <w:pPr>
        <w:spacing w:line="360" w:lineRule="auto"/>
        <w:ind w:firstLine="420"/>
      </w:pPr>
      <w:r>
        <w:rPr>
          <w:rFonts w:hint="eastAsia"/>
        </w:rPr>
        <w:t>在公众评议列表页中点评议状态为“正在评议”的公众评议的“结束评议”按钮，结束该公众评议，</w:t>
      </w:r>
      <w:r w:rsidR="00E82171">
        <w:rPr>
          <w:rFonts w:hint="eastAsia"/>
        </w:rPr>
        <w:t>该</w:t>
      </w:r>
      <w:r>
        <w:rPr>
          <w:rFonts w:hint="eastAsia"/>
        </w:rPr>
        <w:t>公众评议从门户网站上消失。</w:t>
      </w:r>
    </w:p>
    <w:p w:rsidR="00C3143B" w:rsidRDefault="00C3143B" w:rsidP="00C3143B">
      <w:pPr>
        <w:spacing w:line="360" w:lineRule="auto"/>
      </w:pPr>
      <w:r>
        <w:rPr>
          <w:rFonts w:hint="eastAsia"/>
        </w:rPr>
        <w:t>11</w:t>
      </w:r>
      <w:r>
        <w:rPr>
          <w:rFonts w:hint="eastAsia"/>
        </w:rPr>
        <w:t>、综合监管管理</w:t>
      </w:r>
      <w:r>
        <w:rPr>
          <w:rFonts w:hint="eastAsia"/>
        </w:rPr>
        <w:t>/</w:t>
      </w:r>
      <w:r>
        <w:rPr>
          <w:rFonts w:hint="eastAsia"/>
        </w:rPr>
        <w:t>通知公告管理</w:t>
      </w:r>
      <w:r>
        <w:rPr>
          <w:rFonts w:hint="eastAsia"/>
        </w:rPr>
        <w:t>/</w:t>
      </w:r>
      <w:r>
        <w:rPr>
          <w:rFonts w:hint="eastAsia"/>
        </w:rPr>
        <w:t>服务平台指南管理</w:t>
      </w:r>
      <w:r>
        <w:rPr>
          <w:rFonts w:hint="eastAsia"/>
        </w:rPr>
        <w:t>/</w:t>
      </w:r>
      <w:r>
        <w:rPr>
          <w:rFonts w:hint="eastAsia"/>
        </w:rPr>
        <w:t>交易平台指南管理</w:t>
      </w:r>
      <w:r>
        <w:rPr>
          <w:rFonts w:hint="eastAsia"/>
        </w:rPr>
        <w:t>/</w:t>
      </w:r>
      <w:r>
        <w:rPr>
          <w:rFonts w:hint="eastAsia"/>
        </w:rPr>
        <w:t>监督平台指南管理</w:t>
      </w:r>
      <w:r w:rsidR="00E82171">
        <w:rPr>
          <w:rFonts w:hint="eastAsia"/>
        </w:rPr>
        <w:t>/</w:t>
      </w:r>
      <w:r>
        <w:rPr>
          <w:rFonts w:hint="eastAsia"/>
        </w:rPr>
        <w:t>行业动态管理</w:t>
      </w:r>
    </w:p>
    <w:p w:rsidR="00C3143B" w:rsidRDefault="00785B70" w:rsidP="00C3143B">
      <w:pPr>
        <w:spacing w:line="360" w:lineRule="auto"/>
        <w:ind w:firstLine="420"/>
      </w:pPr>
      <w:r>
        <w:rPr>
          <w:rFonts w:hint="eastAsia"/>
        </w:rPr>
        <w:t>这</w:t>
      </w:r>
      <w:r w:rsidR="00C3143B">
        <w:rPr>
          <w:rFonts w:hint="eastAsia"/>
        </w:rPr>
        <w:t>五个功能操作参考专家申报指南。</w:t>
      </w:r>
    </w:p>
    <w:p w:rsidR="00C3143B" w:rsidRDefault="00C3143B" w:rsidP="00C3143B">
      <w:pPr>
        <w:spacing w:line="360" w:lineRule="auto"/>
      </w:pPr>
      <w:r>
        <w:rPr>
          <w:rFonts w:hint="eastAsia"/>
        </w:rPr>
        <w:t>12</w:t>
      </w:r>
      <w:r>
        <w:rPr>
          <w:rFonts w:hint="eastAsia"/>
        </w:rPr>
        <w:t>、交易智库管理</w:t>
      </w:r>
    </w:p>
    <w:p w:rsidR="00785B70" w:rsidRDefault="00C3143B" w:rsidP="00785B70">
      <w:pPr>
        <w:spacing w:line="360" w:lineRule="auto"/>
      </w:pPr>
      <w:r>
        <w:rPr>
          <w:rFonts w:hint="eastAsia"/>
        </w:rPr>
        <w:t>（</w:t>
      </w:r>
      <w:r>
        <w:rPr>
          <w:rFonts w:hint="eastAsia"/>
        </w:rPr>
        <w:t>1</w:t>
      </w:r>
      <w:r>
        <w:rPr>
          <w:rFonts w:hint="eastAsia"/>
        </w:rPr>
        <w:t>）</w:t>
      </w:r>
      <w:r w:rsidR="00785B70">
        <w:rPr>
          <w:rFonts w:hint="eastAsia"/>
        </w:rPr>
        <w:t>政策法规</w:t>
      </w:r>
      <w:r w:rsidR="00785B70">
        <w:rPr>
          <w:rFonts w:hint="eastAsia"/>
        </w:rPr>
        <w:t>/</w:t>
      </w:r>
      <w:r w:rsidR="00785B70">
        <w:rPr>
          <w:rFonts w:hint="eastAsia"/>
        </w:rPr>
        <w:t>招标案例</w:t>
      </w:r>
      <w:r w:rsidR="00785B70">
        <w:rPr>
          <w:rFonts w:hint="eastAsia"/>
        </w:rPr>
        <w:t>/</w:t>
      </w:r>
      <w:r w:rsidR="00785B70">
        <w:rPr>
          <w:rFonts w:hint="eastAsia"/>
        </w:rPr>
        <w:t>示范文本</w:t>
      </w:r>
      <w:r w:rsidR="00785B70">
        <w:rPr>
          <w:rFonts w:hint="eastAsia"/>
        </w:rPr>
        <w:t>/</w:t>
      </w:r>
      <w:r w:rsidR="00785B70">
        <w:rPr>
          <w:rFonts w:hint="eastAsia"/>
        </w:rPr>
        <w:t>评标办法：这</w:t>
      </w:r>
      <w:r w:rsidR="00785B70">
        <w:rPr>
          <w:rFonts w:hint="eastAsia"/>
        </w:rPr>
        <w:t>4</w:t>
      </w:r>
      <w:r w:rsidR="00785B70">
        <w:rPr>
          <w:rFonts w:hint="eastAsia"/>
        </w:rPr>
        <w:t>个功能操作参考专家申报指南。</w:t>
      </w:r>
    </w:p>
    <w:p w:rsidR="00C3143B" w:rsidRDefault="00785B70" w:rsidP="00C3143B">
      <w:pPr>
        <w:spacing w:line="360" w:lineRule="auto"/>
      </w:pPr>
      <w:r>
        <w:rPr>
          <w:rFonts w:hint="eastAsia"/>
        </w:rPr>
        <w:t>（</w:t>
      </w:r>
      <w:r>
        <w:rPr>
          <w:rFonts w:hint="eastAsia"/>
        </w:rPr>
        <w:t>2</w:t>
      </w:r>
      <w:r>
        <w:rPr>
          <w:rFonts w:hint="eastAsia"/>
        </w:rPr>
        <w:t>）专业词典：在专业词典列表页点“添加”按钮，进入添加专业词典界面。添加专业词典操作参考添加专家申报指南。</w:t>
      </w:r>
    </w:p>
    <w:p w:rsidR="00785B70" w:rsidRDefault="00785B70" w:rsidP="00C3143B">
      <w:pPr>
        <w:spacing w:line="360" w:lineRule="auto"/>
      </w:pPr>
      <w:r>
        <w:rPr>
          <w:noProof/>
        </w:rPr>
        <w:lastRenderedPageBreak/>
        <w:drawing>
          <wp:inline distT="0" distB="0" distL="0" distR="0" wp14:anchorId="15F0296A" wp14:editId="39718AA5">
            <wp:extent cx="5274310" cy="2143909"/>
            <wp:effectExtent l="0" t="0" r="2540" b="889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274310" cy="2143909"/>
                    </a:xfrm>
                    <a:prstGeom prst="rect">
                      <a:avLst/>
                    </a:prstGeom>
                  </pic:spPr>
                </pic:pic>
              </a:graphicData>
            </a:graphic>
          </wp:inline>
        </w:drawing>
      </w:r>
    </w:p>
    <w:p w:rsidR="00785B70" w:rsidRDefault="00785B70" w:rsidP="00C831FB">
      <w:pPr>
        <w:spacing w:line="360" w:lineRule="auto"/>
        <w:ind w:firstLine="420"/>
      </w:pPr>
      <w:r>
        <w:rPr>
          <w:rFonts w:hint="eastAsia"/>
        </w:rPr>
        <w:t>在专业词典列表页中，发布状态为“未审核”的词条为存在用户在门户网站</w:t>
      </w:r>
      <w:r w:rsidR="00C831FB">
        <w:rPr>
          <w:rFonts w:hint="eastAsia"/>
        </w:rPr>
        <w:t>专业词典栏目中纠正过，或是用户新添加的词条。点“审核”按钮，进入审核词条界面。</w:t>
      </w:r>
    </w:p>
    <w:p w:rsidR="00C831FB" w:rsidRDefault="00C831FB" w:rsidP="00C831FB">
      <w:pPr>
        <w:spacing w:line="360" w:lineRule="auto"/>
        <w:ind w:firstLine="420"/>
      </w:pPr>
      <w:r>
        <w:rPr>
          <w:rFonts w:hint="eastAsia"/>
        </w:rPr>
        <w:t>在词条审核界面中，查看市场主体用户纠正的内容，当管理人员认为纠正合理</w:t>
      </w:r>
      <w:r w:rsidR="00E82171">
        <w:rPr>
          <w:rFonts w:hint="eastAsia"/>
        </w:rPr>
        <w:t>时</w:t>
      </w:r>
      <w:r>
        <w:rPr>
          <w:rFonts w:hint="eastAsia"/>
        </w:rPr>
        <w:t>，在原词条的基础上进行修改，修改完成后点击“审核”按钮，将修改后的词条发布到门户网站专业词典栏目，替换掉原词条。当管理人员认为纠正不合理时，无需进行修改，直接点击“审核”按钮，处理掉该条纠正。</w:t>
      </w:r>
    </w:p>
    <w:p w:rsidR="00C831FB" w:rsidRDefault="00C831FB" w:rsidP="00C831FB">
      <w:pPr>
        <w:spacing w:line="360" w:lineRule="auto"/>
      </w:pPr>
      <w:r>
        <w:rPr>
          <w:noProof/>
        </w:rPr>
        <w:drawing>
          <wp:inline distT="0" distB="0" distL="0" distR="0" wp14:anchorId="53E0AC30" wp14:editId="6D3A9BE1">
            <wp:extent cx="5274310" cy="2142688"/>
            <wp:effectExtent l="0" t="0" r="254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274310" cy="2142688"/>
                    </a:xfrm>
                    <a:prstGeom prst="rect">
                      <a:avLst/>
                    </a:prstGeom>
                  </pic:spPr>
                </pic:pic>
              </a:graphicData>
            </a:graphic>
          </wp:inline>
        </w:drawing>
      </w:r>
    </w:p>
    <w:p w:rsidR="00C831FB" w:rsidRDefault="00C831FB" w:rsidP="00C73CCE">
      <w:pPr>
        <w:spacing w:line="360" w:lineRule="auto"/>
        <w:ind w:firstLine="420"/>
      </w:pPr>
      <w:r>
        <w:rPr>
          <w:rFonts w:hint="eastAsia"/>
        </w:rPr>
        <w:t>市场主体用户新添加的词条的审核和纠正审核相同。</w:t>
      </w:r>
    </w:p>
    <w:p w:rsidR="00C73CCE" w:rsidRDefault="00C73CCE" w:rsidP="00C73CCE">
      <w:pPr>
        <w:spacing w:line="360" w:lineRule="auto"/>
      </w:pPr>
      <w:r>
        <w:rPr>
          <w:rFonts w:hint="eastAsia"/>
        </w:rPr>
        <w:t>13</w:t>
      </w:r>
      <w:r>
        <w:rPr>
          <w:rFonts w:hint="eastAsia"/>
        </w:rPr>
        <w:t>、监督通道</w:t>
      </w:r>
    </w:p>
    <w:p w:rsidR="00C73CCE" w:rsidRDefault="00C73CCE" w:rsidP="00C73CCE">
      <w:pPr>
        <w:spacing w:line="360" w:lineRule="auto"/>
      </w:pPr>
      <w:r>
        <w:rPr>
          <w:rFonts w:hint="eastAsia"/>
        </w:rPr>
        <w:t>（</w:t>
      </w:r>
      <w:r>
        <w:rPr>
          <w:rFonts w:hint="eastAsia"/>
        </w:rPr>
        <w:t>1</w:t>
      </w:r>
      <w:r>
        <w:rPr>
          <w:rFonts w:hint="eastAsia"/>
        </w:rPr>
        <w:t>）项目投诉处理：当市场主体用户通过门户网站—综合监管—监督通道—项目投诉提交了项目投诉后，投诉显示到项目投诉列表界面。在项目投诉界面点击“处理”按钮，进入项目投诉处理界面。</w:t>
      </w:r>
    </w:p>
    <w:p w:rsidR="00C73CCE" w:rsidRDefault="00C73CCE" w:rsidP="00C73CCE">
      <w:pPr>
        <w:spacing w:line="360" w:lineRule="auto"/>
      </w:pPr>
      <w:r>
        <w:rPr>
          <w:noProof/>
        </w:rPr>
        <w:lastRenderedPageBreak/>
        <w:drawing>
          <wp:inline distT="0" distB="0" distL="0" distR="0" wp14:anchorId="7C7AFCE6" wp14:editId="1544EEA1">
            <wp:extent cx="5274310" cy="2154287"/>
            <wp:effectExtent l="0" t="0" r="254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274310" cy="2154287"/>
                    </a:xfrm>
                    <a:prstGeom prst="rect">
                      <a:avLst/>
                    </a:prstGeom>
                  </pic:spPr>
                </pic:pic>
              </a:graphicData>
            </a:graphic>
          </wp:inline>
        </w:drawing>
      </w:r>
    </w:p>
    <w:p w:rsidR="00C73CCE" w:rsidRDefault="00C73CCE" w:rsidP="00C73CCE">
      <w:pPr>
        <w:spacing w:line="360" w:lineRule="auto"/>
        <w:ind w:firstLine="420"/>
      </w:pPr>
      <w:r>
        <w:rPr>
          <w:rFonts w:hint="eastAsia"/>
        </w:rPr>
        <w:t>在项目投诉处理界面，查看投诉内容后，录入处理结果和处理依据，存在附件内容时上传附件，完成后点击“处理”按钮，将处理结果回复给投诉人。</w:t>
      </w:r>
    </w:p>
    <w:p w:rsidR="00C73CCE" w:rsidRPr="00C73CCE" w:rsidRDefault="00C73CCE" w:rsidP="00C73CCE">
      <w:pPr>
        <w:spacing w:line="360" w:lineRule="auto"/>
      </w:pPr>
      <w:r>
        <w:rPr>
          <w:rFonts w:hint="eastAsia"/>
        </w:rPr>
        <w:t>（</w:t>
      </w:r>
      <w:r>
        <w:rPr>
          <w:rFonts w:hint="eastAsia"/>
        </w:rPr>
        <w:t>2</w:t>
      </w:r>
      <w:r>
        <w:rPr>
          <w:rFonts w:hint="eastAsia"/>
        </w:rPr>
        <w:t>）社会投诉处理：社会投诉处理功能操作参考项目投诉处理。</w:t>
      </w:r>
    </w:p>
    <w:sectPr w:rsidR="00C73CCE" w:rsidRPr="00C73CCE" w:rsidSect="0059241A">
      <w:footerReference w:type="default" r:id="rId4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626" w:rsidRDefault="00B76626" w:rsidP="00B431DE">
      <w:r>
        <w:separator/>
      </w:r>
    </w:p>
  </w:endnote>
  <w:endnote w:type="continuationSeparator" w:id="0">
    <w:p w:rsidR="00B76626" w:rsidRDefault="00B76626" w:rsidP="00B43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41A" w:rsidRDefault="0059241A">
    <w:pPr>
      <w:pStyle w:val="a6"/>
      <w:jc w:val="center"/>
    </w:pPr>
  </w:p>
  <w:p w:rsidR="0059241A" w:rsidRDefault="0059241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41A" w:rsidRDefault="0059241A">
    <w:pPr>
      <w:pStyle w:val="a6"/>
      <w:jc w:val="center"/>
    </w:pPr>
  </w:p>
  <w:p w:rsidR="0059241A" w:rsidRDefault="0059241A">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1969926"/>
      <w:docPartObj>
        <w:docPartGallery w:val="Page Numbers (Bottom of Page)"/>
        <w:docPartUnique/>
      </w:docPartObj>
    </w:sdtPr>
    <w:sdtEndPr/>
    <w:sdtContent>
      <w:p w:rsidR="0059241A" w:rsidRDefault="0059241A">
        <w:pPr>
          <w:pStyle w:val="a6"/>
          <w:jc w:val="center"/>
        </w:pPr>
        <w:r>
          <w:fldChar w:fldCharType="begin"/>
        </w:r>
        <w:r>
          <w:instrText>PAGE   \* MERGEFORMAT</w:instrText>
        </w:r>
        <w:r>
          <w:fldChar w:fldCharType="separate"/>
        </w:r>
        <w:r w:rsidR="0058174A" w:rsidRPr="0058174A">
          <w:rPr>
            <w:noProof/>
            <w:lang w:val="zh-CN"/>
          </w:rPr>
          <w:t>1</w:t>
        </w:r>
        <w:r>
          <w:fldChar w:fldCharType="end"/>
        </w:r>
      </w:p>
    </w:sdtContent>
  </w:sdt>
  <w:p w:rsidR="0059241A" w:rsidRDefault="0059241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626" w:rsidRDefault="00B76626" w:rsidP="00B431DE">
      <w:r>
        <w:separator/>
      </w:r>
    </w:p>
  </w:footnote>
  <w:footnote w:type="continuationSeparator" w:id="0">
    <w:p w:rsidR="00B76626" w:rsidRDefault="00B76626" w:rsidP="00B431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026"/>
    <w:rsid w:val="000556BE"/>
    <w:rsid w:val="000620E9"/>
    <w:rsid w:val="000655B2"/>
    <w:rsid w:val="00070C27"/>
    <w:rsid w:val="000B2943"/>
    <w:rsid w:val="001248D8"/>
    <w:rsid w:val="0013321E"/>
    <w:rsid w:val="00165FDE"/>
    <w:rsid w:val="00174583"/>
    <w:rsid w:val="00183966"/>
    <w:rsid w:val="002C197A"/>
    <w:rsid w:val="00300671"/>
    <w:rsid w:val="00302F8F"/>
    <w:rsid w:val="00360EA0"/>
    <w:rsid w:val="00390938"/>
    <w:rsid w:val="003A5E40"/>
    <w:rsid w:val="003D02CF"/>
    <w:rsid w:val="003D64F4"/>
    <w:rsid w:val="004510DC"/>
    <w:rsid w:val="004640C2"/>
    <w:rsid w:val="0047322C"/>
    <w:rsid w:val="004A1077"/>
    <w:rsid w:val="004B6282"/>
    <w:rsid w:val="004B67D7"/>
    <w:rsid w:val="0058174A"/>
    <w:rsid w:val="00590621"/>
    <w:rsid w:val="0059241A"/>
    <w:rsid w:val="005D38A2"/>
    <w:rsid w:val="006160E3"/>
    <w:rsid w:val="00623238"/>
    <w:rsid w:val="00631B86"/>
    <w:rsid w:val="00642192"/>
    <w:rsid w:val="006A0535"/>
    <w:rsid w:val="006C1CAA"/>
    <w:rsid w:val="00724665"/>
    <w:rsid w:val="00735B7D"/>
    <w:rsid w:val="007456F9"/>
    <w:rsid w:val="00756552"/>
    <w:rsid w:val="00777772"/>
    <w:rsid w:val="00785B70"/>
    <w:rsid w:val="007A0AFE"/>
    <w:rsid w:val="007A28B1"/>
    <w:rsid w:val="007D5010"/>
    <w:rsid w:val="007F3489"/>
    <w:rsid w:val="00841756"/>
    <w:rsid w:val="00842EDC"/>
    <w:rsid w:val="00866F66"/>
    <w:rsid w:val="0086727D"/>
    <w:rsid w:val="0088053A"/>
    <w:rsid w:val="00884E6B"/>
    <w:rsid w:val="008F0279"/>
    <w:rsid w:val="00901B8D"/>
    <w:rsid w:val="00941BC8"/>
    <w:rsid w:val="009437F0"/>
    <w:rsid w:val="009F541E"/>
    <w:rsid w:val="00A10ADD"/>
    <w:rsid w:val="00AE6059"/>
    <w:rsid w:val="00AF2FD6"/>
    <w:rsid w:val="00B431DE"/>
    <w:rsid w:val="00B45D05"/>
    <w:rsid w:val="00B76626"/>
    <w:rsid w:val="00B80604"/>
    <w:rsid w:val="00BA0026"/>
    <w:rsid w:val="00BD65CF"/>
    <w:rsid w:val="00BF2927"/>
    <w:rsid w:val="00C3143B"/>
    <w:rsid w:val="00C73CCE"/>
    <w:rsid w:val="00C74FEE"/>
    <w:rsid w:val="00C831FB"/>
    <w:rsid w:val="00CA4809"/>
    <w:rsid w:val="00CA52F9"/>
    <w:rsid w:val="00CE43E1"/>
    <w:rsid w:val="00D02630"/>
    <w:rsid w:val="00D25DA0"/>
    <w:rsid w:val="00D84B63"/>
    <w:rsid w:val="00DA5A63"/>
    <w:rsid w:val="00DD7E21"/>
    <w:rsid w:val="00E34C10"/>
    <w:rsid w:val="00E82171"/>
    <w:rsid w:val="00EA0403"/>
    <w:rsid w:val="00EA2712"/>
    <w:rsid w:val="00F068EB"/>
    <w:rsid w:val="00F17161"/>
    <w:rsid w:val="00F24BEA"/>
    <w:rsid w:val="00F3401A"/>
    <w:rsid w:val="00F423C9"/>
    <w:rsid w:val="00F66BEE"/>
    <w:rsid w:val="00F826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631B8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B86"/>
    <w:pPr>
      <w:ind w:firstLineChars="200" w:firstLine="420"/>
    </w:pPr>
  </w:style>
  <w:style w:type="character" w:customStyle="1" w:styleId="2Char">
    <w:name w:val="标题 2 Char"/>
    <w:basedOn w:val="a0"/>
    <w:link w:val="2"/>
    <w:uiPriority w:val="9"/>
    <w:rsid w:val="00631B86"/>
    <w:rPr>
      <w:rFonts w:asciiTheme="majorHAnsi" w:eastAsiaTheme="majorEastAsia" w:hAnsiTheme="majorHAnsi" w:cstheme="majorBidi"/>
      <w:b/>
      <w:bCs/>
      <w:sz w:val="32"/>
      <w:szCs w:val="32"/>
    </w:rPr>
  </w:style>
  <w:style w:type="paragraph" w:styleId="a4">
    <w:name w:val="Balloon Text"/>
    <w:basedOn w:val="a"/>
    <w:link w:val="Char"/>
    <w:uiPriority w:val="99"/>
    <w:semiHidden/>
    <w:unhideWhenUsed/>
    <w:rsid w:val="007F3489"/>
    <w:rPr>
      <w:sz w:val="18"/>
      <w:szCs w:val="18"/>
    </w:rPr>
  </w:style>
  <w:style w:type="character" w:customStyle="1" w:styleId="Char">
    <w:name w:val="批注框文本 Char"/>
    <w:basedOn w:val="a0"/>
    <w:link w:val="a4"/>
    <w:uiPriority w:val="99"/>
    <w:semiHidden/>
    <w:rsid w:val="007F3489"/>
    <w:rPr>
      <w:sz w:val="18"/>
      <w:szCs w:val="18"/>
    </w:rPr>
  </w:style>
  <w:style w:type="paragraph" w:styleId="a5">
    <w:name w:val="header"/>
    <w:basedOn w:val="a"/>
    <w:link w:val="Char0"/>
    <w:uiPriority w:val="99"/>
    <w:unhideWhenUsed/>
    <w:rsid w:val="00B431D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B431DE"/>
    <w:rPr>
      <w:sz w:val="18"/>
      <w:szCs w:val="18"/>
    </w:rPr>
  </w:style>
  <w:style w:type="paragraph" w:styleId="a6">
    <w:name w:val="footer"/>
    <w:basedOn w:val="a"/>
    <w:link w:val="Char1"/>
    <w:uiPriority w:val="99"/>
    <w:unhideWhenUsed/>
    <w:rsid w:val="00B431DE"/>
    <w:pPr>
      <w:tabs>
        <w:tab w:val="center" w:pos="4153"/>
        <w:tab w:val="right" w:pos="8306"/>
      </w:tabs>
      <w:snapToGrid w:val="0"/>
      <w:jc w:val="left"/>
    </w:pPr>
    <w:rPr>
      <w:sz w:val="18"/>
      <w:szCs w:val="18"/>
    </w:rPr>
  </w:style>
  <w:style w:type="character" w:customStyle="1" w:styleId="Char1">
    <w:name w:val="页脚 Char"/>
    <w:basedOn w:val="a0"/>
    <w:link w:val="a6"/>
    <w:uiPriority w:val="99"/>
    <w:rsid w:val="00B431DE"/>
    <w:rPr>
      <w:sz w:val="18"/>
      <w:szCs w:val="18"/>
    </w:rPr>
  </w:style>
  <w:style w:type="paragraph" w:styleId="a7">
    <w:name w:val="Date"/>
    <w:basedOn w:val="a"/>
    <w:next w:val="a"/>
    <w:link w:val="Char2"/>
    <w:uiPriority w:val="99"/>
    <w:semiHidden/>
    <w:unhideWhenUsed/>
    <w:rsid w:val="0059241A"/>
    <w:pPr>
      <w:ind w:leftChars="2500" w:left="100"/>
    </w:pPr>
  </w:style>
  <w:style w:type="character" w:customStyle="1" w:styleId="Char2">
    <w:name w:val="日期 Char"/>
    <w:basedOn w:val="a0"/>
    <w:link w:val="a7"/>
    <w:uiPriority w:val="99"/>
    <w:semiHidden/>
    <w:rsid w:val="0059241A"/>
  </w:style>
  <w:style w:type="character" w:styleId="a8">
    <w:name w:val="Hyperlink"/>
    <w:basedOn w:val="a0"/>
    <w:uiPriority w:val="99"/>
    <w:unhideWhenUsed/>
    <w:rsid w:val="006232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Char"/>
    <w:uiPriority w:val="9"/>
    <w:unhideWhenUsed/>
    <w:qFormat/>
    <w:rsid w:val="00631B8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1B86"/>
    <w:pPr>
      <w:ind w:firstLineChars="200" w:firstLine="420"/>
    </w:pPr>
  </w:style>
  <w:style w:type="character" w:customStyle="1" w:styleId="2Char">
    <w:name w:val="标题 2 Char"/>
    <w:basedOn w:val="a0"/>
    <w:link w:val="2"/>
    <w:uiPriority w:val="9"/>
    <w:rsid w:val="00631B86"/>
    <w:rPr>
      <w:rFonts w:asciiTheme="majorHAnsi" w:eastAsiaTheme="majorEastAsia" w:hAnsiTheme="majorHAnsi" w:cstheme="majorBidi"/>
      <w:b/>
      <w:bCs/>
      <w:sz w:val="32"/>
      <w:szCs w:val="32"/>
    </w:rPr>
  </w:style>
  <w:style w:type="paragraph" w:styleId="a4">
    <w:name w:val="Balloon Text"/>
    <w:basedOn w:val="a"/>
    <w:link w:val="Char"/>
    <w:uiPriority w:val="99"/>
    <w:semiHidden/>
    <w:unhideWhenUsed/>
    <w:rsid w:val="007F3489"/>
    <w:rPr>
      <w:sz w:val="18"/>
      <w:szCs w:val="18"/>
    </w:rPr>
  </w:style>
  <w:style w:type="character" w:customStyle="1" w:styleId="Char">
    <w:name w:val="批注框文本 Char"/>
    <w:basedOn w:val="a0"/>
    <w:link w:val="a4"/>
    <w:uiPriority w:val="99"/>
    <w:semiHidden/>
    <w:rsid w:val="007F3489"/>
    <w:rPr>
      <w:sz w:val="18"/>
      <w:szCs w:val="18"/>
    </w:rPr>
  </w:style>
  <w:style w:type="paragraph" w:styleId="a5">
    <w:name w:val="header"/>
    <w:basedOn w:val="a"/>
    <w:link w:val="Char0"/>
    <w:uiPriority w:val="99"/>
    <w:unhideWhenUsed/>
    <w:rsid w:val="00B431D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B431DE"/>
    <w:rPr>
      <w:sz w:val="18"/>
      <w:szCs w:val="18"/>
    </w:rPr>
  </w:style>
  <w:style w:type="paragraph" w:styleId="a6">
    <w:name w:val="footer"/>
    <w:basedOn w:val="a"/>
    <w:link w:val="Char1"/>
    <w:uiPriority w:val="99"/>
    <w:unhideWhenUsed/>
    <w:rsid w:val="00B431DE"/>
    <w:pPr>
      <w:tabs>
        <w:tab w:val="center" w:pos="4153"/>
        <w:tab w:val="right" w:pos="8306"/>
      </w:tabs>
      <w:snapToGrid w:val="0"/>
      <w:jc w:val="left"/>
    </w:pPr>
    <w:rPr>
      <w:sz w:val="18"/>
      <w:szCs w:val="18"/>
    </w:rPr>
  </w:style>
  <w:style w:type="character" w:customStyle="1" w:styleId="Char1">
    <w:name w:val="页脚 Char"/>
    <w:basedOn w:val="a0"/>
    <w:link w:val="a6"/>
    <w:uiPriority w:val="99"/>
    <w:rsid w:val="00B431DE"/>
    <w:rPr>
      <w:sz w:val="18"/>
      <w:szCs w:val="18"/>
    </w:rPr>
  </w:style>
  <w:style w:type="paragraph" w:styleId="a7">
    <w:name w:val="Date"/>
    <w:basedOn w:val="a"/>
    <w:next w:val="a"/>
    <w:link w:val="Char2"/>
    <w:uiPriority w:val="99"/>
    <w:semiHidden/>
    <w:unhideWhenUsed/>
    <w:rsid w:val="0059241A"/>
    <w:pPr>
      <w:ind w:leftChars="2500" w:left="100"/>
    </w:pPr>
  </w:style>
  <w:style w:type="character" w:customStyle="1" w:styleId="Char2">
    <w:name w:val="日期 Char"/>
    <w:basedOn w:val="a0"/>
    <w:link w:val="a7"/>
    <w:uiPriority w:val="99"/>
    <w:semiHidden/>
    <w:rsid w:val="0059241A"/>
  </w:style>
  <w:style w:type="character" w:styleId="a8">
    <w:name w:val="Hyperlink"/>
    <w:basedOn w:val="a0"/>
    <w:uiPriority w:val="99"/>
    <w:unhideWhenUsed/>
    <w:rsid w:val="006232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footer" Target="footer1.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2" Type="http://schemas.microsoft.com/office/2007/relationships/stylesWithEffects" Target="stylesWithEffect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bggzyfwpt.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1174</TotalTime>
  <Pages>16</Pages>
  <Words>550</Words>
  <Characters>3139</Characters>
  <Application>Microsoft Office Word</Application>
  <DocSecurity>0</DocSecurity>
  <Lines>26</Lines>
  <Paragraphs>7</Paragraphs>
  <ScaleCrop>false</ScaleCrop>
  <Company/>
  <LinksUpToDate>false</LinksUpToDate>
  <CharactersWithSpaces>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Truelore_01</dc:creator>
  <cp:lastModifiedBy>Truelore_01</cp:lastModifiedBy>
  <cp:revision>13</cp:revision>
  <dcterms:created xsi:type="dcterms:W3CDTF">2016-02-19T06:06:00Z</dcterms:created>
  <dcterms:modified xsi:type="dcterms:W3CDTF">2016-06-28T07:20:00Z</dcterms:modified>
</cp:coreProperties>
</file>